
<file path=[Content_Types].xml><?xml version="1.0" encoding="utf-8"?>
<Types xmlns="http://schemas.openxmlformats.org/package/2006/content-types">
  <Default Extension="jpeg" ContentType="image/jpeg"/>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51E61DA" w14:textId="354C3D99" w:rsidR="009C7E5C" w:rsidRPr="002543ED" w:rsidRDefault="009C7E5C" w:rsidP="009C7E5C">
      <w:pPr>
        <w:spacing w:after="0" w:line="240" w:lineRule="auto"/>
        <w:jc w:val="center"/>
        <w:rPr>
          <w:rFonts w:asciiTheme="majorBidi" w:hAnsiTheme="majorBidi" w:cstheme="majorBidi"/>
          <w:bCs/>
          <w:iCs/>
          <w:sz w:val="40"/>
          <w:szCs w:val="40"/>
        </w:rPr>
      </w:pPr>
      <w:r w:rsidRPr="002543ED">
        <w:rPr>
          <w:rFonts w:asciiTheme="majorBidi" w:hAnsiTheme="majorBidi" w:cstheme="majorBidi"/>
          <w:noProof/>
        </w:rPr>
        <w:drawing>
          <wp:anchor distT="0" distB="0" distL="114300" distR="114300" simplePos="0" relativeHeight="251670528" behindDoc="0" locked="0" layoutInCell="1" allowOverlap="1" wp14:anchorId="38979BF2" wp14:editId="1A51ED5F">
            <wp:simplePos x="0" y="0"/>
            <wp:positionH relativeFrom="column">
              <wp:posOffset>4919345</wp:posOffset>
            </wp:positionH>
            <wp:positionV relativeFrom="paragraph">
              <wp:posOffset>-5080</wp:posOffset>
            </wp:positionV>
            <wp:extent cx="1066800" cy="1066800"/>
            <wp:effectExtent l="0" t="0" r="0" b="0"/>
            <wp:wrapNone/>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066800" cy="10668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2543ED">
        <w:rPr>
          <w:rFonts w:asciiTheme="majorBidi" w:hAnsiTheme="majorBidi" w:cstheme="majorBidi"/>
          <w:b/>
          <w:bCs/>
          <w:noProof/>
          <w:sz w:val="28"/>
          <w:szCs w:val="28"/>
        </w:rPr>
        <w:drawing>
          <wp:anchor distT="0" distB="0" distL="114300" distR="114300" simplePos="0" relativeHeight="251673600" behindDoc="0" locked="0" layoutInCell="1" allowOverlap="1" wp14:anchorId="55A9FB66" wp14:editId="3DF22B37">
            <wp:simplePos x="0" y="0"/>
            <wp:positionH relativeFrom="column">
              <wp:posOffset>88900</wp:posOffset>
            </wp:positionH>
            <wp:positionV relativeFrom="paragraph">
              <wp:posOffset>13970</wp:posOffset>
            </wp:positionV>
            <wp:extent cx="796925" cy="981075"/>
            <wp:effectExtent l="0" t="0" r="3175" b="9525"/>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a:extLst>
                        <a:ext uri="{28A0092B-C50C-407E-A947-70E740481C1C}">
                          <a14:useLocalDpi xmlns:a14="http://schemas.microsoft.com/office/drawing/2010/main" val="0"/>
                        </a:ext>
                      </a:extLst>
                    </a:blip>
                    <a:srcRect l="-6422" t="-5302" r="-917" b="-2425"/>
                    <a:stretch>
                      <a:fillRect/>
                    </a:stretch>
                  </pic:blipFill>
                  <pic:spPr bwMode="auto">
                    <a:xfrm>
                      <a:off x="0" y="0"/>
                      <a:ext cx="796925" cy="981075"/>
                    </a:xfrm>
                    <a:prstGeom prst="rect">
                      <a:avLst/>
                    </a:prstGeom>
                    <a:noFill/>
                  </pic:spPr>
                </pic:pic>
              </a:graphicData>
            </a:graphic>
            <wp14:sizeRelH relativeFrom="page">
              <wp14:pctWidth>0</wp14:pctWidth>
            </wp14:sizeRelH>
            <wp14:sizeRelV relativeFrom="page">
              <wp14:pctHeight>0</wp14:pctHeight>
            </wp14:sizeRelV>
          </wp:anchor>
        </w:drawing>
      </w:r>
      <w:bookmarkStart w:id="0" w:name="_Hlk227409610"/>
      <w:proofErr w:type="spellStart"/>
      <w:r w:rsidRPr="002543ED">
        <w:rPr>
          <w:rFonts w:asciiTheme="majorBidi" w:hAnsiTheme="majorBidi" w:cstheme="majorBidi"/>
          <w:bCs/>
          <w:iCs/>
          <w:sz w:val="56"/>
          <w:szCs w:val="56"/>
        </w:rPr>
        <w:t>Respira</w:t>
      </w:r>
      <w:proofErr w:type="spellEnd"/>
      <w:r w:rsidRPr="002543ED">
        <w:rPr>
          <w:rFonts w:asciiTheme="majorBidi" w:hAnsiTheme="majorBidi" w:cstheme="majorBidi"/>
          <w:bCs/>
          <w:iCs/>
          <w:sz w:val="40"/>
          <w:szCs w:val="40"/>
        </w:rPr>
        <w:t>:</w:t>
      </w:r>
    </w:p>
    <w:bookmarkEnd w:id="0"/>
    <w:p w14:paraId="51F9ECF2" w14:textId="2D703ECA" w:rsidR="009C7E5C" w:rsidRPr="002543ED" w:rsidRDefault="009C7E5C" w:rsidP="009C7E5C">
      <w:pPr>
        <w:spacing w:after="0" w:line="240" w:lineRule="auto"/>
        <w:jc w:val="center"/>
        <w:rPr>
          <w:rFonts w:asciiTheme="majorBidi" w:hAnsiTheme="majorBidi" w:cstheme="majorBidi"/>
          <w:bCs/>
          <w:iCs/>
        </w:rPr>
      </w:pPr>
      <w:r w:rsidRPr="002543ED">
        <w:rPr>
          <w:rFonts w:asciiTheme="majorBidi" w:hAnsiTheme="majorBidi" w:cstheme="majorBidi"/>
          <w:sz w:val="28"/>
          <w:szCs w:val="28"/>
          <w:lang w:val="en-U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Journal of Environmental Respiratory Healthcare</w:t>
      </w:r>
    </w:p>
    <w:p w14:paraId="75D52F0E" w14:textId="4625A140" w:rsidR="006D467C" w:rsidRPr="002543ED" w:rsidRDefault="00F1160B" w:rsidP="009C7E5C">
      <w:pPr>
        <w:spacing w:after="0" w:line="240" w:lineRule="auto"/>
        <w:jc w:val="center"/>
        <w:rPr>
          <w:rFonts w:asciiTheme="majorBidi" w:hAnsiTheme="majorBidi" w:cstheme="majorBidi"/>
        </w:rPr>
      </w:pPr>
      <w:hyperlink r:id="rId10" w:history="1">
        <w:r w:rsidR="009C7E5C" w:rsidRPr="002543ED">
          <w:rPr>
            <w:rStyle w:val="Hyperlink"/>
            <w:rFonts w:asciiTheme="majorBidi" w:hAnsiTheme="majorBidi" w:cstheme="majorBidi"/>
            <w:bCs/>
            <w:iCs/>
          </w:rPr>
          <w:t>https://jurnal.atlas.or.id/index.php/respira/index</w:t>
        </w:r>
      </w:hyperlink>
    </w:p>
    <w:p w14:paraId="3EBD915C" w14:textId="77777777" w:rsidR="009C7E5C" w:rsidRPr="002543ED" w:rsidRDefault="009C7E5C" w:rsidP="009C7E5C">
      <w:pPr>
        <w:spacing w:after="0" w:line="240" w:lineRule="auto"/>
        <w:ind w:left="320" w:right="400"/>
        <w:jc w:val="center"/>
        <w:rPr>
          <w:rFonts w:asciiTheme="majorBidi" w:eastAsia="Times New Roman" w:hAnsiTheme="majorBidi" w:cstheme="majorBidi"/>
          <w:b/>
          <w:bCs/>
        </w:rPr>
      </w:pPr>
    </w:p>
    <w:p w14:paraId="7DFB47BF" w14:textId="77777777" w:rsidR="00944A17" w:rsidRDefault="00944A17" w:rsidP="00944A17">
      <w:pPr>
        <w:spacing w:after="0" w:line="240" w:lineRule="auto"/>
        <w:rPr>
          <w:rFonts w:asciiTheme="majorBidi" w:eastAsia="Times New Roman" w:hAnsiTheme="majorBidi" w:cstheme="majorBidi"/>
          <w:b/>
          <w:bCs/>
          <w:sz w:val="24"/>
          <w:szCs w:val="24"/>
        </w:rPr>
      </w:pPr>
    </w:p>
    <w:p w14:paraId="507BE4B4" w14:textId="70E43612" w:rsidR="006D467C" w:rsidRPr="002543ED" w:rsidRDefault="005E7115">
      <w:pPr>
        <w:spacing w:after="0" w:line="240" w:lineRule="auto"/>
        <w:jc w:val="center"/>
        <w:rPr>
          <w:rFonts w:asciiTheme="majorBidi" w:eastAsia="Times New Roman" w:hAnsiTheme="majorBidi" w:cstheme="majorBidi"/>
          <w:b/>
          <w:bCs/>
          <w:sz w:val="24"/>
          <w:szCs w:val="24"/>
        </w:rPr>
      </w:pPr>
      <w:r w:rsidRPr="002543ED">
        <w:rPr>
          <w:rFonts w:asciiTheme="majorBidi" w:eastAsia="Times New Roman" w:hAnsiTheme="majorBidi" w:cstheme="majorBidi"/>
          <w:b/>
          <w:bCs/>
          <w:sz w:val="24"/>
          <w:szCs w:val="24"/>
        </w:rPr>
        <w:t xml:space="preserve">Article Title </w:t>
      </w:r>
    </w:p>
    <w:p w14:paraId="29C38E37" w14:textId="496FB5B8" w:rsidR="006D467C" w:rsidRDefault="005E7115" w:rsidP="00DD03D1">
      <w:pPr>
        <w:spacing w:after="0" w:line="240" w:lineRule="auto"/>
        <w:jc w:val="center"/>
        <w:rPr>
          <w:rFonts w:asciiTheme="majorBidi" w:eastAsia="Times New Roman" w:hAnsiTheme="majorBidi" w:cstheme="majorBidi"/>
          <w:b/>
          <w:bCs/>
          <w:sz w:val="24"/>
          <w:szCs w:val="24"/>
        </w:rPr>
      </w:pPr>
      <w:r w:rsidRPr="002543ED">
        <w:rPr>
          <w:rFonts w:asciiTheme="majorBidi" w:eastAsia="Times New Roman" w:hAnsiTheme="majorBidi" w:cstheme="majorBidi"/>
          <w:b/>
          <w:bCs/>
          <w:sz w:val="24"/>
          <w:szCs w:val="24"/>
        </w:rPr>
        <w:t>(Title in English, Times New Roman 12, Position in the Middle, Upright, Max. 14 words, bold, single space, capital letter at the beginning of each word)</w:t>
      </w:r>
    </w:p>
    <w:p w14:paraId="5D9B26CA" w14:textId="242BF025" w:rsidR="00DD03D1" w:rsidRDefault="00DD03D1" w:rsidP="00DD03D1">
      <w:pPr>
        <w:spacing w:after="0" w:line="240" w:lineRule="auto"/>
        <w:jc w:val="center"/>
        <w:rPr>
          <w:rFonts w:asciiTheme="majorBidi" w:eastAsia="Times New Roman" w:hAnsiTheme="majorBidi" w:cstheme="majorBidi"/>
          <w:b/>
          <w:bCs/>
          <w:sz w:val="24"/>
          <w:szCs w:val="24"/>
        </w:rPr>
      </w:pPr>
    </w:p>
    <w:p w14:paraId="44A89056" w14:textId="77777777" w:rsidR="00DD03D1" w:rsidRPr="002543ED" w:rsidRDefault="00DD03D1" w:rsidP="00DD03D1">
      <w:pPr>
        <w:spacing w:after="0" w:line="240" w:lineRule="auto"/>
        <w:jc w:val="center"/>
        <w:rPr>
          <w:rFonts w:asciiTheme="majorBidi" w:eastAsia="Times New Roman" w:hAnsiTheme="majorBidi" w:cstheme="majorBidi"/>
          <w:b/>
          <w:bCs/>
          <w:sz w:val="4"/>
          <w:szCs w:val="4"/>
        </w:rPr>
      </w:pPr>
    </w:p>
    <w:p w14:paraId="2CD4632A" w14:textId="28BA59EE" w:rsidR="006D467C" w:rsidRPr="002543ED" w:rsidRDefault="005E7115">
      <w:pPr>
        <w:spacing w:after="0" w:line="240" w:lineRule="auto"/>
        <w:jc w:val="center"/>
        <w:rPr>
          <w:rFonts w:asciiTheme="majorBidi" w:eastAsia="Times New Roman" w:hAnsiTheme="majorBidi" w:cstheme="majorBidi"/>
          <w:b/>
          <w:bCs/>
        </w:rPr>
      </w:pPr>
      <w:r w:rsidRPr="002543ED">
        <w:rPr>
          <w:rFonts w:asciiTheme="majorBidi" w:eastAsia="Times New Roman" w:hAnsiTheme="majorBidi" w:cstheme="majorBidi"/>
          <w:b/>
          <w:bCs/>
        </w:rPr>
        <w:t>The First Author</w:t>
      </w:r>
      <w:r w:rsidRPr="002543ED">
        <w:rPr>
          <w:rFonts w:asciiTheme="majorBidi" w:eastAsia="Times New Roman" w:hAnsiTheme="majorBidi" w:cstheme="majorBidi"/>
          <w:b/>
          <w:bCs/>
          <w:vertAlign w:val="superscript"/>
        </w:rPr>
        <w:t>1</w:t>
      </w:r>
      <w:r w:rsidRPr="002543ED">
        <w:rPr>
          <w:rFonts w:asciiTheme="majorBidi" w:eastAsia="Times New Roman" w:hAnsiTheme="majorBidi" w:cstheme="majorBidi"/>
          <w:b/>
          <w:bCs/>
        </w:rPr>
        <w:t>, The Second Author</w:t>
      </w:r>
      <w:r w:rsidRPr="002543ED">
        <w:rPr>
          <w:rFonts w:asciiTheme="majorBidi" w:eastAsia="Times New Roman" w:hAnsiTheme="majorBidi" w:cstheme="majorBidi"/>
          <w:b/>
          <w:bCs/>
          <w:vertAlign w:val="superscript"/>
        </w:rPr>
        <w:t>2</w:t>
      </w:r>
      <w:r w:rsidRPr="002543ED">
        <w:rPr>
          <w:rFonts w:asciiTheme="majorBidi" w:eastAsia="Times New Roman" w:hAnsiTheme="majorBidi" w:cstheme="majorBidi"/>
          <w:b/>
          <w:bCs/>
        </w:rPr>
        <w:t xml:space="preserve">, The Third Author </w:t>
      </w:r>
      <w:r w:rsidRPr="002543ED">
        <w:rPr>
          <w:rFonts w:asciiTheme="majorBidi" w:eastAsia="Times New Roman" w:hAnsiTheme="majorBidi" w:cstheme="majorBidi"/>
          <w:b/>
          <w:bCs/>
          <w:vertAlign w:val="superscript"/>
        </w:rPr>
        <w:t>3</w:t>
      </w:r>
      <w:r w:rsidRPr="002543ED">
        <w:rPr>
          <w:rFonts w:asciiTheme="majorBidi" w:eastAsia="Times New Roman" w:hAnsiTheme="majorBidi" w:cstheme="majorBidi"/>
          <w:b/>
          <w:bCs/>
        </w:rPr>
        <w:t xml:space="preserve">, </w:t>
      </w:r>
      <w:r w:rsidRPr="002543ED">
        <w:rPr>
          <w:rFonts w:asciiTheme="majorBidi" w:eastAsia="Times New Roman" w:hAnsiTheme="majorBidi" w:cstheme="majorBidi"/>
          <w:b/>
          <w:bCs/>
          <w:vertAlign w:val="superscript"/>
        </w:rPr>
        <w:t xml:space="preserve">C </w:t>
      </w:r>
      <w:r w:rsidRPr="002543ED">
        <w:rPr>
          <w:rFonts w:asciiTheme="majorBidi" w:eastAsia="Times New Roman" w:hAnsiTheme="majorBidi" w:cstheme="majorBidi"/>
          <w:b/>
          <w:bCs/>
        </w:rPr>
        <w:t xml:space="preserve">The Fourth Author </w:t>
      </w:r>
      <w:r w:rsidRPr="002543ED">
        <w:rPr>
          <w:rFonts w:asciiTheme="majorBidi" w:eastAsia="Times New Roman" w:hAnsiTheme="majorBidi" w:cstheme="majorBidi"/>
          <w:b/>
          <w:bCs/>
          <w:vertAlign w:val="superscript"/>
        </w:rPr>
        <w:t>4</w:t>
      </w:r>
    </w:p>
    <w:p w14:paraId="6AED11FB" w14:textId="77777777" w:rsidR="006D467C" w:rsidRPr="002543ED" w:rsidRDefault="005E7115">
      <w:pPr>
        <w:spacing w:after="0" w:line="240" w:lineRule="auto"/>
        <w:jc w:val="center"/>
        <w:rPr>
          <w:rFonts w:asciiTheme="majorBidi" w:eastAsia="Times New Roman" w:hAnsiTheme="majorBidi" w:cstheme="majorBidi"/>
        </w:rPr>
      </w:pPr>
      <w:r w:rsidRPr="002543ED">
        <w:rPr>
          <w:rFonts w:asciiTheme="majorBidi" w:eastAsia="Times New Roman" w:hAnsiTheme="majorBidi" w:cstheme="majorBidi"/>
          <w:vertAlign w:val="superscript"/>
        </w:rPr>
        <w:t>1</w:t>
      </w:r>
      <w:r w:rsidRPr="002543ED">
        <w:rPr>
          <w:rFonts w:asciiTheme="majorBidi" w:eastAsia="Times New Roman" w:hAnsiTheme="majorBidi" w:cstheme="majorBidi"/>
        </w:rPr>
        <w:t>Departement A, Faculty A, University A</w:t>
      </w:r>
    </w:p>
    <w:p w14:paraId="23D7AE37" w14:textId="77777777" w:rsidR="006D467C" w:rsidRPr="002543ED" w:rsidRDefault="005E7115">
      <w:pPr>
        <w:spacing w:after="0" w:line="240" w:lineRule="auto"/>
        <w:jc w:val="center"/>
        <w:rPr>
          <w:rFonts w:asciiTheme="majorBidi" w:eastAsia="Times New Roman" w:hAnsiTheme="majorBidi" w:cstheme="majorBidi"/>
        </w:rPr>
      </w:pPr>
      <w:r w:rsidRPr="002543ED">
        <w:rPr>
          <w:rFonts w:asciiTheme="majorBidi" w:eastAsia="Times New Roman" w:hAnsiTheme="majorBidi" w:cstheme="majorBidi"/>
          <w:vertAlign w:val="superscript"/>
        </w:rPr>
        <w:t>2</w:t>
      </w:r>
      <w:r w:rsidRPr="002543ED">
        <w:rPr>
          <w:rFonts w:asciiTheme="majorBidi" w:eastAsia="Times New Roman" w:hAnsiTheme="majorBidi" w:cstheme="majorBidi"/>
        </w:rPr>
        <w:t>Departement B, Faculty B, University B</w:t>
      </w:r>
    </w:p>
    <w:p w14:paraId="24433A57" w14:textId="77777777" w:rsidR="006D467C" w:rsidRPr="002543ED" w:rsidRDefault="005E7115">
      <w:pPr>
        <w:spacing w:after="0" w:line="240" w:lineRule="auto"/>
        <w:jc w:val="center"/>
        <w:rPr>
          <w:rFonts w:asciiTheme="majorBidi" w:eastAsia="Times New Roman" w:hAnsiTheme="majorBidi" w:cstheme="majorBidi"/>
        </w:rPr>
      </w:pPr>
      <w:r w:rsidRPr="002543ED">
        <w:rPr>
          <w:rFonts w:asciiTheme="majorBidi" w:eastAsia="Times New Roman" w:hAnsiTheme="majorBidi" w:cstheme="majorBidi"/>
          <w:vertAlign w:val="superscript"/>
        </w:rPr>
        <w:t>3,4</w:t>
      </w:r>
      <w:r w:rsidRPr="002543ED">
        <w:rPr>
          <w:rFonts w:asciiTheme="majorBidi" w:eastAsia="Times New Roman" w:hAnsiTheme="majorBidi" w:cstheme="majorBidi"/>
        </w:rPr>
        <w:t>Departement C, Faculty C, University C</w:t>
      </w:r>
    </w:p>
    <w:p w14:paraId="294B2530" w14:textId="6AFB6DEE" w:rsidR="006D467C" w:rsidRPr="005F6847" w:rsidRDefault="005E7115" w:rsidP="005F6847">
      <w:pPr>
        <w:spacing w:after="0" w:line="240" w:lineRule="auto"/>
        <w:jc w:val="center"/>
        <w:rPr>
          <w:rFonts w:asciiTheme="majorBidi" w:eastAsia="Times New Roman" w:hAnsiTheme="majorBidi" w:cstheme="majorBidi"/>
        </w:rPr>
      </w:pPr>
      <w:r w:rsidRPr="002543ED">
        <w:rPr>
          <w:rFonts w:asciiTheme="majorBidi" w:eastAsia="Times New Roman" w:hAnsiTheme="majorBidi" w:cstheme="majorBidi"/>
        </w:rPr>
        <w:t>Email Corresponding Author(</w:t>
      </w:r>
      <w:r w:rsidRPr="005F6847">
        <w:rPr>
          <w:rFonts w:asciiTheme="majorBidi" w:eastAsia="Times New Roman" w:hAnsiTheme="majorBidi" w:cstheme="majorBidi"/>
        </w:rPr>
        <w:t>C</w:t>
      </w:r>
      <w:r w:rsidRPr="002543ED">
        <w:rPr>
          <w:rFonts w:asciiTheme="majorBidi" w:eastAsia="Times New Roman" w:hAnsiTheme="majorBidi" w:cstheme="majorBidi"/>
        </w:rPr>
        <w:t xml:space="preserve">): </w:t>
      </w:r>
      <w:hyperlink r:id="rId11">
        <w:r w:rsidRPr="002543ED">
          <w:rPr>
            <w:rFonts w:asciiTheme="majorBidi" w:eastAsia="Times New Roman" w:hAnsiTheme="majorBidi" w:cstheme="majorBidi"/>
            <w:color w:val="0563C1"/>
            <w:u w:val="single"/>
          </w:rPr>
          <w:t>corresppondingauthor@example.com</w:t>
        </w:r>
      </w:hyperlink>
      <w:r w:rsidRPr="002543ED">
        <w:rPr>
          <w:rFonts w:asciiTheme="majorBidi" w:eastAsia="Times New Roman" w:hAnsiTheme="majorBidi" w:cstheme="majorBidi"/>
        </w:rPr>
        <w:t xml:space="preserve"> </w:t>
      </w:r>
    </w:p>
    <w:p w14:paraId="677B9934" w14:textId="77777777" w:rsidR="006D467C" w:rsidRPr="002543ED" w:rsidRDefault="006D467C">
      <w:pPr>
        <w:spacing w:after="0" w:line="240" w:lineRule="auto"/>
        <w:jc w:val="center"/>
        <w:rPr>
          <w:rFonts w:asciiTheme="majorBidi" w:eastAsia="Times New Roman" w:hAnsiTheme="majorBidi" w:cstheme="majorBidi"/>
        </w:rPr>
      </w:pPr>
    </w:p>
    <w:p w14:paraId="0BB144BF" w14:textId="77777777" w:rsidR="006D467C" w:rsidRPr="002543ED" w:rsidRDefault="005E7115">
      <w:pPr>
        <w:spacing w:after="0" w:line="240" w:lineRule="auto"/>
        <w:jc w:val="center"/>
        <w:rPr>
          <w:rFonts w:asciiTheme="majorBidi" w:eastAsia="Times New Roman" w:hAnsiTheme="majorBidi" w:cstheme="majorBidi"/>
          <w:b/>
          <w:bCs/>
          <w:sz w:val="22"/>
          <w:szCs w:val="22"/>
        </w:rPr>
      </w:pPr>
      <w:bookmarkStart w:id="1" w:name="_Hlk234903504"/>
      <w:r w:rsidRPr="002543ED">
        <w:rPr>
          <w:rFonts w:asciiTheme="majorBidi" w:eastAsia="Times New Roman" w:hAnsiTheme="majorBidi" w:cstheme="majorBidi"/>
          <w:b/>
          <w:bCs/>
          <w:sz w:val="22"/>
          <w:szCs w:val="22"/>
        </w:rPr>
        <w:t>ABSTRACT</w:t>
      </w:r>
    </w:p>
    <w:p w14:paraId="678DBDA0" w14:textId="77777777" w:rsidR="006D467C" w:rsidRPr="002543ED" w:rsidRDefault="005E7115">
      <w:pPr>
        <w:spacing w:after="0" w:line="240" w:lineRule="auto"/>
        <w:jc w:val="center"/>
        <w:rPr>
          <w:rFonts w:asciiTheme="majorBidi" w:eastAsia="Times New Roman" w:hAnsiTheme="majorBidi" w:cstheme="majorBidi"/>
          <w:sz w:val="22"/>
          <w:szCs w:val="22"/>
        </w:rPr>
      </w:pPr>
      <w:r w:rsidRPr="002543ED">
        <w:rPr>
          <w:rFonts w:asciiTheme="majorBidi" w:eastAsia="Times New Roman" w:hAnsiTheme="majorBidi" w:cstheme="majorBidi"/>
          <w:sz w:val="22"/>
          <w:szCs w:val="22"/>
        </w:rPr>
        <w:t>(Capital Letters, Centered, Upright, Times New Roman 11, Single Spacing)</w:t>
      </w:r>
    </w:p>
    <w:p w14:paraId="43B0820F" w14:textId="77777777" w:rsidR="006D467C" w:rsidRPr="002543ED" w:rsidRDefault="006D467C">
      <w:pPr>
        <w:spacing w:after="0" w:line="240" w:lineRule="auto"/>
        <w:jc w:val="both"/>
        <w:rPr>
          <w:rFonts w:asciiTheme="majorBidi" w:eastAsia="Times New Roman" w:hAnsiTheme="majorBidi" w:cstheme="majorBidi"/>
          <w:i/>
          <w:iCs/>
        </w:rPr>
      </w:pPr>
    </w:p>
    <w:p w14:paraId="7346BBE3" w14:textId="7334998A" w:rsidR="005F6847" w:rsidRPr="00DD03D1" w:rsidRDefault="005F6847" w:rsidP="00DD03D1">
      <w:pPr>
        <w:spacing w:after="0" w:line="240" w:lineRule="auto"/>
        <w:jc w:val="both"/>
        <w:rPr>
          <w:rFonts w:asciiTheme="majorBidi" w:eastAsia="Times New Roman" w:hAnsiTheme="majorBidi" w:cstheme="majorBidi"/>
          <w:lang w:val="en-ID"/>
        </w:rPr>
      </w:pPr>
      <w:r w:rsidRPr="005F6847">
        <w:rPr>
          <w:rFonts w:asciiTheme="majorBidi" w:eastAsia="Times New Roman" w:hAnsiTheme="majorBidi" w:cstheme="majorBidi"/>
          <w:b/>
          <w:bCs/>
          <w:lang w:val="en-US"/>
        </w:rPr>
        <w:t>Background:</w:t>
      </w:r>
      <w:r w:rsidRPr="005F6847">
        <w:rPr>
          <w:rFonts w:asciiTheme="majorBidi" w:eastAsia="Times New Roman" w:hAnsiTheme="majorBidi" w:cstheme="majorBidi"/>
          <w:lang w:val="en-US"/>
        </w:rPr>
        <w:t xml:space="preserve"> </w:t>
      </w:r>
      <w:r w:rsidRPr="005F6847">
        <w:rPr>
          <w:rFonts w:asciiTheme="majorBidi" w:eastAsia="Times New Roman" w:hAnsiTheme="majorBidi" w:cstheme="majorBidi"/>
          <w:iCs/>
          <w:lang w:val="id-ID"/>
        </w:rPr>
        <w:t>Abstract contains article components (background, methods, results and conclusions). Abstracts are structured with sub-sections with the provisions of sub-sections in bold and spiked before the next word. Abstracts are written in English with length no more than 250 words and do not write citation citations.</w:t>
      </w:r>
      <w:r w:rsidRPr="005F6847">
        <w:rPr>
          <w:rFonts w:asciiTheme="majorBidi" w:eastAsia="Times New Roman" w:hAnsiTheme="majorBidi" w:cstheme="majorBidi"/>
          <w:lang w:val="id-ID"/>
        </w:rPr>
        <w:t xml:space="preserve"> </w:t>
      </w:r>
      <w:r w:rsidRPr="005F6847">
        <w:rPr>
          <w:rFonts w:asciiTheme="majorBidi" w:eastAsia="Times New Roman" w:hAnsiTheme="majorBidi" w:cstheme="majorBidi"/>
          <w:b/>
          <w:bCs/>
          <w:lang w:val="en-US"/>
        </w:rPr>
        <w:t>Methods:</w:t>
      </w:r>
      <w:r w:rsidRPr="005F6847">
        <w:rPr>
          <w:rFonts w:asciiTheme="majorBidi" w:eastAsia="Times New Roman" w:hAnsiTheme="majorBidi" w:cstheme="majorBidi"/>
          <w:lang w:val="en-US"/>
        </w:rPr>
        <w:t xml:space="preserve"> </w:t>
      </w:r>
      <w:r w:rsidRPr="005F6847">
        <w:rPr>
          <w:rFonts w:asciiTheme="majorBidi" w:eastAsia="Times New Roman" w:hAnsiTheme="majorBidi" w:cstheme="majorBidi"/>
          <w:iCs/>
          <w:lang w:val="id-ID"/>
        </w:rPr>
        <w:t>Abstract contains article components (background, methods, results and conclusions). Abstracts are structured with sub-sections with the provisions of sub-sections in bold and spiked before the next word. Abstracts are written in English with length no more than 250 words and do not write citation citations.</w:t>
      </w:r>
      <w:r w:rsidR="00DD03D1">
        <w:rPr>
          <w:rFonts w:asciiTheme="majorBidi" w:eastAsia="Times New Roman" w:hAnsiTheme="majorBidi" w:cstheme="majorBidi"/>
          <w:lang w:val="en-ID"/>
        </w:rPr>
        <w:t xml:space="preserve"> </w:t>
      </w:r>
      <w:r w:rsidRPr="005F6847">
        <w:rPr>
          <w:rFonts w:asciiTheme="majorBidi" w:eastAsia="Times New Roman" w:hAnsiTheme="majorBidi" w:cstheme="majorBidi"/>
          <w:b/>
          <w:bCs/>
          <w:lang w:val="en-US"/>
        </w:rPr>
        <w:t>Results:</w:t>
      </w:r>
      <w:r w:rsidRPr="005F6847">
        <w:rPr>
          <w:rFonts w:asciiTheme="majorBidi" w:eastAsia="Times New Roman" w:hAnsiTheme="majorBidi" w:cstheme="majorBidi"/>
          <w:lang w:val="en-US"/>
        </w:rPr>
        <w:t xml:space="preserve"> </w:t>
      </w:r>
      <w:r w:rsidRPr="005F6847">
        <w:rPr>
          <w:rFonts w:asciiTheme="majorBidi" w:eastAsia="Times New Roman" w:hAnsiTheme="majorBidi" w:cstheme="majorBidi"/>
          <w:iCs/>
          <w:lang w:val="id-ID"/>
        </w:rPr>
        <w:t>Abstract contains article components (background, methods, results and conclusions). Abstracts are structured with sub-sections with the provisions of sub-sections in bold and spiked before the next word. Abstracts are written in English with length no more than 250 words and do not write citation citations.</w:t>
      </w:r>
      <w:r w:rsidR="00DD03D1">
        <w:rPr>
          <w:rFonts w:asciiTheme="majorBidi" w:eastAsia="Times New Roman" w:hAnsiTheme="majorBidi" w:cstheme="majorBidi"/>
          <w:lang w:val="en-ID"/>
        </w:rPr>
        <w:t xml:space="preserve"> </w:t>
      </w:r>
      <w:r w:rsidRPr="005F6847">
        <w:rPr>
          <w:rFonts w:asciiTheme="majorBidi" w:eastAsia="Times New Roman" w:hAnsiTheme="majorBidi" w:cstheme="majorBidi"/>
          <w:b/>
          <w:bCs/>
          <w:lang w:val="en-US"/>
        </w:rPr>
        <w:t>Conclusion:</w:t>
      </w:r>
      <w:r w:rsidRPr="005F6847">
        <w:rPr>
          <w:rFonts w:asciiTheme="majorBidi" w:eastAsia="Times New Roman" w:hAnsiTheme="majorBidi" w:cstheme="majorBidi"/>
          <w:lang w:val="en-US"/>
        </w:rPr>
        <w:t xml:space="preserve"> </w:t>
      </w:r>
      <w:r w:rsidRPr="005F6847">
        <w:rPr>
          <w:rFonts w:asciiTheme="majorBidi" w:eastAsia="Times New Roman" w:hAnsiTheme="majorBidi" w:cstheme="majorBidi"/>
          <w:iCs/>
          <w:lang w:val="id-ID"/>
        </w:rPr>
        <w:t>Abstract contains article components (background, methods, results and conclusions). Abstracts are structured with sub-sections with the provisions of sub-sections in bold and spiked before the next word. Abstracts are written in English with length no more than 250 words and do not write citation citations.</w:t>
      </w:r>
    </w:p>
    <w:p w14:paraId="21A62660" w14:textId="77777777" w:rsidR="006D467C" w:rsidRPr="002543ED" w:rsidRDefault="006D467C">
      <w:pPr>
        <w:spacing w:after="0" w:line="240" w:lineRule="auto"/>
        <w:jc w:val="both"/>
        <w:rPr>
          <w:rFonts w:asciiTheme="majorBidi" w:eastAsia="Times New Roman" w:hAnsiTheme="majorBidi" w:cstheme="majorBidi"/>
        </w:rPr>
      </w:pPr>
    </w:p>
    <w:p w14:paraId="7E1AF236" w14:textId="77777777" w:rsidR="006D467C" w:rsidRPr="002543ED" w:rsidRDefault="005E7115">
      <w:pPr>
        <w:spacing w:after="0" w:line="240" w:lineRule="auto"/>
        <w:jc w:val="both"/>
        <w:rPr>
          <w:rFonts w:asciiTheme="majorBidi" w:hAnsiTheme="majorBidi" w:cstheme="majorBidi"/>
        </w:rPr>
      </w:pPr>
      <w:proofErr w:type="gramStart"/>
      <w:r w:rsidRPr="002543ED">
        <w:rPr>
          <w:rFonts w:asciiTheme="majorBidi" w:eastAsia="Times New Roman" w:hAnsiTheme="majorBidi" w:cstheme="majorBidi"/>
        </w:rPr>
        <w:t>Keywords :</w:t>
      </w:r>
      <w:proofErr w:type="gramEnd"/>
      <w:r w:rsidRPr="002543ED">
        <w:rPr>
          <w:rFonts w:asciiTheme="majorBidi" w:eastAsia="Times New Roman" w:hAnsiTheme="majorBidi" w:cstheme="majorBidi"/>
        </w:rPr>
        <w:t xml:space="preserve"> Word 1; word 2; word 3; word 4; word 5</w:t>
      </w:r>
    </w:p>
    <w:bookmarkEnd w:id="1"/>
    <w:p w14:paraId="6ACAEA71" w14:textId="2F266E88" w:rsidR="006D467C" w:rsidRDefault="005E7115">
      <w:pPr>
        <w:spacing w:after="0" w:line="240" w:lineRule="auto"/>
        <w:jc w:val="both"/>
        <w:rPr>
          <w:rFonts w:asciiTheme="majorBidi" w:eastAsia="Times New Roman" w:hAnsiTheme="majorBidi" w:cstheme="majorBidi"/>
        </w:rPr>
      </w:pPr>
      <w:r w:rsidRPr="002543ED">
        <w:rPr>
          <w:rFonts w:asciiTheme="majorBidi" w:eastAsia="Times New Roman" w:hAnsiTheme="majorBidi" w:cstheme="majorBidi"/>
        </w:rPr>
        <w:t>At least three words, maximum of 5 words (capital letters are only found in the first keyword, separated by point commas (;) and are not terminated on the last keyword)</w:t>
      </w:r>
    </w:p>
    <w:p w14:paraId="706B1DC3" w14:textId="5861B12F" w:rsidR="00944A17" w:rsidRDefault="00944A17">
      <w:pPr>
        <w:spacing w:after="0" w:line="240" w:lineRule="auto"/>
        <w:jc w:val="both"/>
        <w:rPr>
          <w:rFonts w:asciiTheme="majorBidi" w:eastAsia="Times New Roman" w:hAnsiTheme="majorBidi" w:cstheme="majorBidi"/>
        </w:rPr>
      </w:pPr>
    </w:p>
    <w:p w14:paraId="0B55092E" w14:textId="4239FD0C" w:rsidR="00944A17" w:rsidRPr="002543ED" w:rsidRDefault="00944A17" w:rsidP="00944A17">
      <w:pPr>
        <w:spacing w:after="0" w:line="240" w:lineRule="auto"/>
        <w:jc w:val="center"/>
        <w:rPr>
          <w:rFonts w:asciiTheme="majorBidi" w:eastAsia="Times New Roman" w:hAnsiTheme="majorBidi" w:cstheme="majorBidi"/>
          <w:b/>
          <w:bCs/>
          <w:sz w:val="22"/>
          <w:szCs w:val="22"/>
        </w:rPr>
      </w:pPr>
      <w:r w:rsidRPr="002543ED">
        <w:rPr>
          <w:rFonts w:asciiTheme="majorBidi" w:eastAsia="Times New Roman" w:hAnsiTheme="majorBidi" w:cstheme="majorBidi"/>
          <w:b/>
          <w:bCs/>
          <w:sz w:val="22"/>
          <w:szCs w:val="22"/>
        </w:rPr>
        <w:t>ABSTRA</w:t>
      </w:r>
      <w:r>
        <w:rPr>
          <w:rFonts w:asciiTheme="majorBidi" w:eastAsia="Times New Roman" w:hAnsiTheme="majorBidi" w:cstheme="majorBidi"/>
          <w:b/>
          <w:bCs/>
          <w:sz w:val="22"/>
          <w:szCs w:val="22"/>
        </w:rPr>
        <w:t>K</w:t>
      </w:r>
    </w:p>
    <w:p w14:paraId="584DE979" w14:textId="29E4DD09" w:rsidR="00944A17" w:rsidRPr="002543ED" w:rsidRDefault="00DD03D1" w:rsidP="00944A17">
      <w:pPr>
        <w:spacing w:after="0" w:line="240" w:lineRule="auto"/>
        <w:jc w:val="center"/>
        <w:rPr>
          <w:rFonts w:asciiTheme="majorBidi" w:eastAsia="Times New Roman" w:hAnsiTheme="majorBidi" w:cstheme="majorBidi"/>
          <w:sz w:val="22"/>
          <w:szCs w:val="22"/>
        </w:rPr>
      </w:pPr>
      <w:r w:rsidRPr="00DD03D1">
        <w:rPr>
          <w:rFonts w:asciiTheme="majorBidi" w:eastAsia="Times New Roman" w:hAnsiTheme="majorBidi" w:cstheme="majorBidi"/>
          <w:sz w:val="22"/>
          <w:szCs w:val="22"/>
        </w:rPr>
        <w:t>(</w:t>
      </w:r>
      <w:proofErr w:type="spellStart"/>
      <w:r w:rsidRPr="00DD03D1">
        <w:rPr>
          <w:rFonts w:asciiTheme="majorBidi" w:eastAsia="Times New Roman" w:hAnsiTheme="majorBidi" w:cstheme="majorBidi"/>
          <w:sz w:val="22"/>
          <w:szCs w:val="22"/>
        </w:rPr>
        <w:t>Huruf</w:t>
      </w:r>
      <w:proofErr w:type="spellEnd"/>
      <w:r w:rsidRPr="00DD03D1">
        <w:rPr>
          <w:rFonts w:asciiTheme="majorBidi" w:eastAsia="Times New Roman" w:hAnsiTheme="majorBidi" w:cstheme="majorBidi"/>
          <w:sz w:val="22"/>
          <w:szCs w:val="22"/>
        </w:rPr>
        <w:t xml:space="preserve"> Kapital, Rata Tengah, </w:t>
      </w:r>
      <w:proofErr w:type="spellStart"/>
      <w:r w:rsidRPr="00DD03D1">
        <w:rPr>
          <w:rFonts w:asciiTheme="majorBidi" w:eastAsia="Times New Roman" w:hAnsiTheme="majorBidi" w:cstheme="majorBidi"/>
          <w:sz w:val="22"/>
          <w:szCs w:val="22"/>
        </w:rPr>
        <w:t>Tegak</w:t>
      </w:r>
      <w:proofErr w:type="spellEnd"/>
      <w:r w:rsidRPr="00DD03D1">
        <w:rPr>
          <w:rFonts w:asciiTheme="majorBidi" w:eastAsia="Times New Roman" w:hAnsiTheme="majorBidi" w:cstheme="majorBidi"/>
          <w:sz w:val="22"/>
          <w:szCs w:val="22"/>
        </w:rPr>
        <w:t xml:space="preserve">, Times New Roman 11, </w:t>
      </w:r>
      <w:proofErr w:type="spellStart"/>
      <w:r w:rsidRPr="00DD03D1">
        <w:rPr>
          <w:rFonts w:asciiTheme="majorBidi" w:eastAsia="Times New Roman" w:hAnsiTheme="majorBidi" w:cstheme="majorBidi"/>
          <w:sz w:val="22"/>
          <w:szCs w:val="22"/>
        </w:rPr>
        <w:t>Spasi</w:t>
      </w:r>
      <w:proofErr w:type="spellEnd"/>
      <w:r w:rsidRPr="00DD03D1">
        <w:rPr>
          <w:rFonts w:asciiTheme="majorBidi" w:eastAsia="Times New Roman" w:hAnsiTheme="majorBidi" w:cstheme="majorBidi"/>
          <w:sz w:val="22"/>
          <w:szCs w:val="22"/>
        </w:rPr>
        <w:t xml:space="preserve"> Tunggal)</w:t>
      </w:r>
    </w:p>
    <w:p w14:paraId="4002B6E6" w14:textId="77777777" w:rsidR="00944A17" w:rsidRPr="002543ED" w:rsidRDefault="00944A17" w:rsidP="00944A17">
      <w:pPr>
        <w:spacing w:after="0" w:line="240" w:lineRule="auto"/>
        <w:jc w:val="both"/>
        <w:rPr>
          <w:rFonts w:asciiTheme="majorBidi" w:eastAsia="Times New Roman" w:hAnsiTheme="majorBidi" w:cstheme="majorBidi"/>
          <w:i/>
          <w:iCs/>
        </w:rPr>
      </w:pPr>
    </w:p>
    <w:p w14:paraId="125FBB44" w14:textId="71BAB3BC" w:rsidR="00944A17" w:rsidRPr="00DD03D1" w:rsidRDefault="00DD03D1" w:rsidP="00DD03D1">
      <w:pPr>
        <w:spacing w:after="0" w:line="240" w:lineRule="auto"/>
        <w:jc w:val="both"/>
        <w:rPr>
          <w:rFonts w:asciiTheme="majorBidi" w:eastAsia="Times New Roman" w:hAnsiTheme="majorBidi" w:cstheme="majorBidi"/>
          <w:iCs/>
          <w:lang w:val="en-US"/>
        </w:rPr>
      </w:pPr>
      <w:proofErr w:type="spellStart"/>
      <w:r>
        <w:rPr>
          <w:rFonts w:asciiTheme="majorBidi" w:eastAsia="Times New Roman" w:hAnsiTheme="majorBidi" w:cstheme="majorBidi"/>
          <w:b/>
          <w:bCs/>
          <w:lang w:val="en-US"/>
        </w:rPr>
        <w:t>Latar</w:t>
      </w:r>
      <w:proofErr w:type="spellEnd"/>
      <w:r>
        <w:rPr>
          <w:rFonts w:asciiTheme="majorBidi" w:eastAsia="Times New Roman" w:hAnsiTheme="majorBidi" w:cstheme="majorBidi"/>
          <w:b/>
          <w:bCs/>
          <w:lang w:val="en-US"/>
        </w:rPr>
        <w:t xml:space="preserve"> </w:t>
      </w:r>
      <w:proofErr w:type="spellStart"/>
      <w:r>
        <w:rPr>
          <w:rFonts w:asciiTheme="majorBidi" w:eastAsia="Times New Roman" w:hAnsiTheme="majorBidi" w:cstheme="majorBidi"/>
          <w:b/>
          <w:bCs/>
          <w:lang w:val="en-US"/>
        </w:rPr>
        <w:t>Belakang</w:t>
      </w:r>
      <w:proofErr w:type="spellEnd"/>
      <w:r w:rsidR="00944A17" w:rsidRPr="005F6847">
        <w:rPr>
          <w:rFonts w:asciiTheme="majorBidi" w:eastAsia="Times New Roman" w:hAnsiTheme="majorBidi" w:cstheme="majorBidi"/>
          <w:b/>
          <w:bCs/>
          <w:lang w:val="en-US"/>
        </w:rPr>
        <w:t>:</w:t>
      </w:r>
      <w:r w:rsidR="00944A17" w:rsidRPr="005F6847">
        <w:rPr>
          <w:rFonts w:asciiTheme="majorBidi" w:eastAsia="Times New Roman" w:hAnsiTheme="majorBidi" w:cstheme="majorBidi"/>
          <w:lang w:val="en-US"/>
        </w:rPr>
        <w:t xml:space="preserve"> </w:t>
      </w:r>
      <w:r w:rsidRPr="00DD03D1">
        <w:rPr>
          <w:rFonts w:asciiTheme="majorBidi" w:eastAsia="Times New Roman" w:hAnsiTheme="majorBidi" w:cstheme="majorBidi"/>
          <w:iCs/>
          <w:lang w:val="id-ID"/>
        </w:rPr>
        <w:t>Abstrak memuat komponen artikel (latar belakang, metode, hasil, dan kesimpulan). Abstrak disusun dengan sub-bagian dengan ketentuan sub-bagian dicetak tebal dan diberi tanda titik sebelum kata berikutnya. Abstrak ditulis dalam bahasa Inggris dengan panjang tidak lebih dari 250 kata dan tidak menyertakan kutipan.</w:t>
      </w:r>
      <w:r>
        <w:rPr>
          <w:rFonts w:asciiTheme="majorBidi" w:eastAsia="Times New Roman" w:hAnsiTheme="majorBidi" w:cstheme="majorBidi"/>
          <w:iCs/>
          <w:lang w:val="en-US"/>
        </w:rPr>
        <w:t xml:space="preserve"> </w:t>
      </w:r>
      <w:proofErr w:type="spellStart"/>
      <w:r>
        <w:rPr>
          <w:rFonts w:asciiTheme="majorBidi" w:eastAsia="Times New Roman" w:hAnsiTheme="majorBidi" w:cstheme="majorBidi"/>
          <w:b/>
          <w:bCs/>
          <w:lang w:val="en-US"/>
        </w:rPr>
        <w:t>Metode</w:t>
      </w:r>
      <w:proofErr w:type="spellEnd"/>
      <w:r w:rsidR="00944A17" w:rsidRPr="005F6847">
        <w:rPr>
          <w:rFonts w:asciiTheme="majorBidi" w:eastAsia="Times New Roman" w:hAnsiTheme="majorBidi" w:cstheme="majorBidi"/>
          <w:b/>
          <w:bCs/>
          <w:lang w:val="en-US"/>
        </w:rPr>
        <w:t>:</w:t>
      </w:r>
      <w:r w:rsidR="00944A17" w:rsidRPr="005F6847">
        <w:rPr>
          <w:rFonts w:asciiTheme="majorBidi" w:eastAsia="Times New Roman" w:hAnsiTheme="majorBidi" w:cstheme="majorBidi"/>
          <w:lang w:val="en-US"/>
        </w:rPr>
        <w:t xml:space="preserve"> </w:t>
      </w:r>
      <w:r w:rsidRPr="00DD03D1">
        <w:rPr>
          <w:rFonts w:asciiTheme="majorBidi" w:eastAsia="Times New Roman" w:hAnsiTheme="majorBidi" w:cstheme="majorBidi"/>
          <w:iCs/>
          <w:lang w:val="id-ID"/>
        </w:rPr>
        <w:t>Abstrak memuat komponen artikel (latar belakang, metode, hasil, dan kesimpulan). Abstrak disusun dengan sub-bagian dengan ketentuan sub-bagian dicetak tebal dan diberi tanda titik sebelum kata berikutnya. Abstrak ditulis dalam bahasa Inggris dengan panjang tidak lebih dari 250 kata dan tidak menyertakan kutipan.</w:t>
      </w:r>
      <w:r>
        <w:rPr>
          <w:rFonts w:asciiTheme="majorBidi" w:eastAsia="Times New Roman" w:hAnsiTheme="majorBidi" w:cstheme="majorBidi"/>
          <w:iCs/>
          <w:lang w:val="en-US"/>
        </w:rPr>
        <w:t xml:space="preserve"> </w:t>
      </w:r>
      <w:r>
        <w:rPr>
          <w:rFonts w:asciiTheme="majorBidi" w:eastAsia="Times New Roman" w:hAnsiTheme="majorBidi" w:cstheme="majorBidi"/>
          <w:b/>
          <w:bCs/>
          <w:lang w:val="en-US"/>
        </w:rPr>
        <w:t>Hasil</w:t>
      </w:r>
      <w:r w:rsidR="00944A17" w:rsidRPr="005F6847">
        <w:rPr>
          <w:rFonts w:asciiTheme="majorBidi" w:eastAsia="Times New Roman" w:hAnsiTheme="majorBidi" w:cstheme="majorBidi"/>
          <w:b/>
          <w:bCs/>
          <w:lang w:val="en-US"/>
        </w:rPr>
        <w:t>:</w:t>
      </w:r>
      <w:r w:rsidR="00944A17" w:rsidRPr="005F6847">
        <w:rPr>
          <w:rFonts w:asciiTheme="majorBidi" w:eastAsia="Times New Roman" w:hAnsiTheme="majorBidi" w:cstheme="majorBidi"/>
          <w:lang w:val="en-US"/>
        </w:rPr>
        <w:t xml:space="preserve"> </w:t>
      </w:r>
      <w:r w:rsidRPr="00DD03D1">
        <w:rPr>
          <w:rFonts w:asciiTheme="majorBidi" w:eastAsia="Times New Roman" w:hAnsiTheme="majorBidi" w:cstheme="majorBidi"/>
          <w:iCs/>
          <w:lang w:val="id-ID"/>
        </w:rPr>
        <w:t>Abstrak memuat komponen artikel (latar belakang, metode, hasil, dan kesimpulan). Abstrak disusun dengan sub-bagian dengan ketentuan sub-bagian dicetak tebal dan diberi tanda titik sebelum kata berikutnya. Abstrak ditulis dalam bahasa Inggris dengan panjang tidak lebih dari 250 kata dan tidak menyertakan kutipan.</w:t>
      </w:r>
      <w:r>
        <w:rPr>
          <w:rFonts w:asciiTheme="majorBidi" w:eastAsia="Times New Roman" w:hAnsiTheme="majorBidi" w:cstheme="majorBidi"/>
          <w:iCs/>
          <w:lang w:val="en-US"/>
        </w:rPr>
        <w:t xml:space="preserve"> </w:t>
      </w:r>
      <w:r>
        <w:rPr>
          <w:rFonts w:asciiTheme="majorBidi" w:eastAsia="Times New Roman" w:hAnsiTheme="majorBidi" w:cstheme="majorBidi"/>
          <w:b/>
          <w:bCs/>
          <w:lang w:val="en-US"/>
        </w:rPr>
        <w:t>Kesimpulan</w:t>
      </w:r>
      <w:r w:rsidR="00944A17" w:rsidRPr="005F6847">
        <w:rPr>
          <w:rFonts w:asciiTheme="majorBidi" w:eastAsia="Times New Roman" w:hAnsiTheme="majorBidi" w:cstheme="majorBidi"/>
          <w:b/>
          <w:bCs/>
          <w:lang w:val="en-US"/>
        </w:rPr>
        <w:t>:</w:t>
      </w:r>
      <w:r w:rsidR="00944A17" w:rsidRPr="005F6847">
        <w:rPr>
          <w:rFonts w:asciiTheme="majorBidi" w:eastAsia="Times New Roman" w:hAnsiTheme="majorBidi" w:cstheme="majorBidi"/>
          <w:lang w:val="en-US"/>
        </w:rPr>
        <w:t xml:space="preserve"> </w:t>
      </w:r>
      <w:r w:rsidRPr="00DD03D1">
        <w:rPr>
          <w:rFonts w:asciiTheme="majorBidi" w:eastAsia="Times New Roman" w:hAnsiTheme="majorBidi" w:cstheme="majorBidi"/>
          <w:iCs/>
          <w:lang w:val="id-ID"/>
        </w:rPr>
        <w:t>Abstrak memuat komponen artikel (latar belakang, metode, hasil, dan kesimpulan). Abstrak disusun dengan sub-bagian dengan ketentuan sub-bagian dicetak tebal dan diberi tanda titik sebelum kata berikutnya. Abstrak ditulis dalam bahasa Inggris dengan panjang tidak lebih dari 250 kata dan tidak menyertakan kutipan.</w:t>
      </w:r>
    </w:p>
    <w:p w14:paraId="2B77C8B7" w14:textId="77777777" w:rsidR="00DD03D1" w:rsidRPr="002543ED" w:rsidRDefault="00DD03D1" w:rsidP="00DD03D1">
      <w:pPr>
        <w:spacing w:after="0" w:line="240" w:lineRule="auto"/>
        <w:jc w:val="both"/>
        <w:rPr>
          <w:rFonts w:asciiTheme="majorBidi" w:eastAsia="Times New Roman" w:hAnsiTheme="majorBidi" w:cstheme="majorBidi"/>
        </w:rPr>
      </w:pPr>
    </w:p>
    <w:p w14:paraId="7D9FE9BB" w14:textId="77777777" w:rsidR="00944A17" w:rsidRPr="002543ED" w:rsidRDefault="00944A17" w:rsidP="00944A17">
      <w:pPr>
        <w:spacing w:after="0" w:line="240" w:lineRule="auto"/>
        <w:jc w:val="both"/>
        <w:rPr>
          <w:rFonts w:asciiTheme="majorBidi" w:hAnsiTheme="majorBidi" w:cstheme="majorBidi"/>
        </w:rPr>
      </w:pPr>
      <w:proofErr w:type="gramStart"/>
      <w:r w:rsidRPr="002543ED">
        <w:rPr>
          <w:rFonts w:asciiTheme="majorBidi" w:eastAsia="Times New Roman" w:hAnsiTheme="majorBidi" w:cstheme="majorBidi"/>
        </w:rPr>
        <w:t>Keywords :</w:t>
      </w:r>
      <w:proofErr w:type="gramEnd"/>
      <w:r w:rsidRPr="002543ED">
        <w:rPr>
          <w:rFonts w:asciiTheme="majorBidi" w:eastAsia="Times New Roman" w:hAnsiTheme="majorBidi" w:cstheme="majorBidi"/>
        </w:rPr>
        <w:t xml:space="preserve"> Word 1; word 2; word 3; word 4; word 5</w:t>
      </w:r>
    </w:p>
    <w:p w14:paraId="0590CF64" w14:textId="785CADB9" w:rsidR="006D467C" w:rsidRPr="002543ED" w:rsidRDefault="00944A17">
      <w:pPr>
        <w:spacing w:after="0" w:line="240" w:lineRule="auto"/>
        <w:jc w:val="both"/>
        <w:rPr>
          <w:rFonts w:asciiTheme="majorBidi" w:eastAsia="Times New Roman" w:hAnsiTheme="majorBidi" w:cstheme="majorBidi"/>
        </w:rPr>
      </w:pPr>
      <w:r>
        <w:rPr>
          <w:rFonts w:asciiTheme="majorBidi" w:eastAsia="Times New Roman" w:hAnsiTheme="majorBidi" w:cstheme="majorBidi"/>
          <w:noProof/>
        </w:rPr>
        <mc:AlternateContent>
          <mc:Choice Requires="wps">
            <w:drawing>
              <wp:anchor distT="0" distB="0" distL="114300" distR="114300" simplePos="0" relativeHeight="251674624" behindDoc="0" locked="0" layoutInCell="1" allowOverlap="1" wp14:anchorId="707AC5CB" wp14:editId="665EDFF9">
                <wp:simplePos x="0" y="0"/>
                <wp:positionH relativeFrom="column">
                  <wp:posOffset>13970</wp:posOffset>
                </wp:positionH>
                <wp:positionV relativeFrom="paragraph">
                  <wp:posOffset>104140</wp:posOffset>
                </wp:positionV>
                <wp:extent cx="5753100" cy="19050"/>
                <wp:effectExtent l="38100" t="38100" r="76200" b="95250"/>
                <wp:wrapNone/>
                <wp:docPr id="2" name="Straight Connector 2"/>
                <wp:cNvGraphicFramePr/>
                <a:graphic xmlns:a="http://schemas.openxmlformats.org/drawingml/2006/main">
                  <a:graphicData uri="http://schemas.microsoft.com/office/word/2010/wordprocessingShape">
                    <wps:wsp>
                      <wps:cNvCnPr/>
                      <wps:spPr>
                        <a:xfrm flipV="1">
                          <a:off x="0" y="0"/>
                          <a:ext cx="5753100" cy="19050"/>
                        </a:xfrm>
                        <a:prstGeom prst="line">
                          <a:avLst/>
                        </a:prstGeom>
                        <a:ln w="6350"/>
                      </wps:spPr>
                      <wps:style>
                        <a:lnRef idx="2">
                          <a:schemeClr val="dk1"/>
                        </a:lnRef>
                        <a:fillRef idx="0">
                          <a:schemeClr val="dk1"/>
                        </a:fillRef>
                        <a:effectRef idx="1">
                          <a:schemeClr val="dk1"/>
                        </a:effectRef>
                        <a:fontRef idx="minor">
                          <a:schemeClr val="tx1"/>
                        </a:fontRef>
                      </wps:style>
                      <wps:bodyPr/>
                    </wps:wsp>
                  </a:graphicData>
                </a:graphic>
              </wp:anchor>
            </w:drawing>
          </mc:Choice>
          <mc:Fallback>
            <w:pict>
              <v:line w14:anchorId="5911B9A3" id="Straight Connector 2" o:spid="_x0000_s1026" style="position:absolute;flip:y;z-index:251674624;visibility:visible;mso-wrap-style:square;mso-wrap-distance-left:9pt;mso-wrap-distance-top:0;mso-wrap-distance-right:9pt;mso-wrap-distance-bottom:0;mso-position-horizontal:absolute;mso-position-horizontal-relative:text;mso-position-vertical:absolute;mso-position-vertical-relative:text" from="1.1pt,8.2pt" to="454.1pt,9.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" strokecolor="black [3200]" strokeweight=".5pt">
                <v:shadow on="t" color="black" opacity="24903f" origin=",.5" offset="0,.55556mm"/>
              </v:line>
            </w:pict>
          </mc:Fallback>
        </mc:AlternateContent>
      </w:r>
    </w:p>
    <w:p w14:paraId="46EDDF33" w14:textId="5201E3B3" w:rsidR="006D467C" w:rsidRPr="002543ED" w:rsidRDefault="002D7649">
      <w:pPr>
        <w:spacing w:after="0" w:line="240" w:lineRule="auto"/>
        <w:jc w:val="both"/>
        <w:rPr>
          <w:rFonts w:asciiTheme="majorBidi" w:eastAsia="Times New Roman" w:hAnsiTheme="majorBidi" w:cstheme="majorBidi"/>
        </w:rPr>
      </w:pPr>
      <w:r w:rsidRPr="002543ED">
        <w:rPr>
          <w:rFonts w:asciiTheme="majorBidi" w:hAnsiTheme="majorBidi" w:cstheme="majorBidi"/>
          <w:noProof/>
        </w:rPr>
        <mc:AlternateContent>
          <mc:Choice Requires="wps">
            <w:drawing>
              <wp:anchor distT="36576" distB="36576" distL="36576" distR="36576" simplePos="0" relativeHeight="251666432" behindDoc="0" locked="0" layoutInCell="1" hidden="0" allowOverlap="1" wp14:anchorId="6058BA76" wp14:editId="7FB0A622">
                <wp:simplePos x="0" y="0"/>
                <wp:positionH relativeFrom="margin">
                  <wp:align>right</wp:align>
                </wp:positionH>
                <wp:positionV relativeFrom="paragraph">
                  <wp:posOffset>29210</wp:posOffset>
                </wp:positionV>
                <wp:extent cx="3649980" cy="828675"/>
                <wp:effectExtent l="0" t="0" r="7620" b="9525"/>
                <wp:wrapNone/>
                <wp:docPr id="6" name="Rectangle 6"/>
                <wp:cNvGraphicFramePr/>
                <a:graphic xmlns:a="http://schemas.openxmlformats.org/drawingml/2006/main">
                  <a:graphicData uri="http://schemas.microsoft.com/office/word/2010/wordprocessingShape">
                    <wps:wsp>
                      <wps:cNvSpPr/>
                      <wps:spPr>
                        <a:xfrm>
                          <a:off x="0" y="0"/>
                          <a:ext cx="3649980" cy="828675"/>
                        </a:xfrm>
                        <a:prstGeom prst="rect">
                          <a:avLst/>
                        </a:prstGeom>
                        <a:noFill/>
                        <a:ln>
                          <a:noFill/>
                        </a:ln>
                      </wps:spPr>
                      <wps:txbx>
                        <w:txbxContent>
                          <w:p w14:paraId="64009477" w14:textId="57AAC429" w:rsidR="006D467C" w:rsidRPr="002D7649" w:rsidRDefault="005E7115" w:rsidP="002543ED">
                            <w:pPr>
                              <w:spacing w:after="0" w:line="240" w:lineRule="auto"/>
                              <w:jc w:val="right"/>
                              <w:textDirection w:val="btLr"/>
                            </w:pPr>
                            <w:r w:rsidRPr="002D7649">
                              <w:rPr>
                                <w:rFonts w:ascii="Times New Roman" w:eastAsia="Times New Roman" w:hAnsi="Times New Roman" w:cs="Times New Roman"/>
                                <w:b/>
                                <w:color w:val="000000"/>
                              </w:rPr>
                              <w:t>Article history</w:t>
                            </w:r>
                          </w:p>
                          <w:p w14:paraId="054C734D" w14:textId="77777777" w:rsidR="006D467C" w:rsidRPr="002D7649" w:rsidRDefault="005E7115" w:rsidP="002543ED">
                            <w:pPr>
                              <w:spacing w:after="0" w:line="240" w:lineRule="auto"/>
                              <w:jc w:val="right"/>
                              <w:textDirection w:val="btLr"/>
                            </w:pPr>
                            <w:r w:rsidRPr="002D7649">
                              <w:rPr>
                                <w:rFonts w:ascii="Times New Roman" w:eastAsia="Times New Roman" w:hAnsi="Times New Roman" w:cs="Times New Roman"/>
                                <w:color w:val="000000"/>
                              </w:rPr>
                              <w:t>Received Day Month Year</w:t>
                            </w:r>
                          </w:p>
                          <w:p w14:paraId="60F001D3" w14:textId="77777777" w:rsidR="006D467C" w:rsidRPr="002D7649" w:rsidRDefault="005E7115" w:rsidP="002543ED">
                            <w:pPr>
                              <w:spacing w:after="0" w:line="240" w:lineRule="auto"/>
                              <w:jc w:val="right"/>
                              <w:textDirection w:val="btLr"/>
                            </w:pPr>
                            <w:r w:rsidRPr="002D7649">
                              <w:rPr>
                                <w:rFonts w:ascii="Times New Roman" w:eastAsia="Times New Roman" w:hAnsi="Times New Roman" w:cs="Times New Roman"/>
                                <w:color w:val="000000"/>
                              </w:rPr>
                              <w:t>Received in revised form Day Month Year</w:t>
                            </w:r>
                          </w:p>
                          <w:p w14:paraId="7282E5F9" w14:textId="77777777" w:rsidR="006D467C" w:rsidRPr="002D7649" w:rsidRDefault="005E7115" w:rsidP="002543ED">
                            <w:pPr>
                              <w:spacing w:after="0" w:line="240" w:lineRule="auto"/>
                              <w:jc w:val="right"/>
                              <w:textDirection w:val="btLr"/>
                            </w:pPr>
                            <w:r w:rsidRPr="002D7649">
                              <w:rPr>
                                <w:rFonts w:ascii="Times New Roman" w:eastAsia="Times New Roman" w:hAnsi="Times New Roman" w:cs="Times New Roman"/>
                                <w:color w:val="000000"/>
                              </w:rPr>
                              <w:t>Accepted Day Month Year</w:t>
                            </w:r>
                          </w:p>
                          <w:p w14:paraId="59B132E6" w14:textId="062D7462" w:rsidR="006D467C" w:rsidRPr="002D7649" w:rsidRDefault="005E7115" w:rsidP="002543ED">
                            <w:pPr>
                              <w:spacing w:after="0" w:line="240" w:lineRule="auto"/>
                              <w:jc w:val="right"/>
                              <w:textDirection w:val="btLr"/>
                            </w:pPr>
                            <w:r w:rsidRPr="002D7649">
                              <w:rPr>
                                <w:rFonts w:ascii="Times New Roman" w:eastAsia="Times New Roman" w:hAnsi="Times New Roman" w:cs="Times New Roman"/>
                                <w:color w:val="000000"/>
                              </w:rPr>
                              <w:t>Available online Day Month Year</w:t>
                            </w:r>
                          </w:p>
                          <w:p w14:paraId="356D00D3" w14:textId="77777777" w:rsidR="002543ED" w:rsidRPr="002D7649" w:rsidRDefault="002543ED" w:rsidP="002543ED">
                            <w:pPr>
                              <w:spacing w:after="0" w:line="240" w:lineRule="auto"/>
                            </w:pPr>
                          </w:p>
                        </w:txbxContent>
                      </wps:txbx>
                      <wps:bodyPr spcFirstLastPara="1" wrap="square" lIns="36575" tIns="36575" rIns="36575" bIns="36575" anchor="t" anchorCtr="0">
                        <a:noAutofit/>
                      </wps:bodyPr>
                    </wps:wsp>
                  </a:graphicData>
                </a:graphic>
                <wp14:sizeRelH relativeFrom="margin">
                  <wp14:pctWidth>0</wp14:pctWidth>
                </wp14:sizeRelH>
                <wp14:sizeRelV relativeFrom="margin">
                  <wp14:pctHeight>0</wp14:pctHeight>
                </wp14:sizeRelV>
              </wp:anchor>
            </w:drawing>
          </mc:Choice>
          <mc:Fallback>
            <w:pict>
              <v:rect w14:anchorId="6058BA76" id="Rectangle 6" o:spid="_x0000_s1026" style="position:absolute;left:0;text-align:left;margin-left:236.2pt;margin-top:2.3pt;width:287.4pt;height:65.25pt;z-index:251666432;visibility:visible;mso-wrap-style:square;mso-width-percent:0;mso-height-percent:0;mso-wrap-distance-left:2.88pt;mso-wrap-distance-top:2.88pt;mso-wrap-distance-right:2.88pt;mso-wrap-distance-bottom:2.88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" filled="f" stroked="f">
                <v:textbox inset="1.016mm,1.016mm,1.016mm,1.016mm">
                  <w:txbxContent>
                    <w:p w14:paraId="64009477" w14:textId="57AAC429" w:rsidR="006D467C" w:rsidRPr="002D7649" w:rsidRDefault="005E7115" w:rsidP="002543ED">
                      <w:pPr>
                        <w:spacing w:after="0" w:line="240" w:lineRule="auto"/>
                        <w:jc w:val="right"/>
                        <w:textDirection w:val="btLr"/>
                      </w:pPr>
                      <w:r w:rsidRPr="002D7649">
                        <w:rPr>
                          <w:rFonts w:ascii="Times New Roman" w:eastAsia="Times New Roman" w:hAnsi="Times New Roman" w:cs="Times New Roman"/>
                          <w:b/>
                          <w:color w:val="000000"/>
                        </w:rPr>
                        <w:t>Article history</w:t>
                      </w:r>
                    </w:p>
                    <w:p w14:paraId="054C734D" w14:textId="77777777" w:rsidR="006D467C" w:rsidRPr="002D7649" w:rsidRDefault="005E7115" w:rsidP="002543ED">
                      <w:pPr>
                        <w:spacing w:after="0" w:line="240" w:lineRule="auto"/>
                        <w:jc w:val="right"/>
                        <w:textDirection w:val="btLr"/>
                      </w:pPr>
                      <w:r w:rsidRPr="002D7649">
                        <w:rPr>
                          <w:rFonts w:ascii="Times New Roman" w:eastAsia="Times New Roman" w:hAnsi="Times New Roman" w:cs="Times New Roman"/>
                          <w:color w:val="000000"/>
                        </w:rPr>
                        <w:t>Received Day Month Year</w:t>
                      </w:r>
                    </w:p>
                    <w:p w14:paraId="60F001D3" w14:textId="77777777" w:rsidR="006D467C" w:rsidRPr="002D7649" w:rsidRDefault="005E7115" w:rsidP="002543ED">
                      <w:pPr>
                        <w:spacing w:after="0" w:line="240" w:lineRule="auto"/>
                        <w:jc w:val="right"/>
                        <w:textDirection w:val="btLr"/>
                      </w:pPr>
                      <w:r w:rsidRPr="002D7649">
                        <w:rPr>
                          <w:rFonts w:ascii="Times New Roman" w:eastAsia="Times New Roman" w:hAnsi="Times New Roman" w:cs="Times New Roman"/>
                          <w:color w:val="000000"/>
                        </w:rPr>
                        <w:t>Received in revised form Day Month Year</w:t>
                      </w:r>
                    </w:p>
                    <w:p w14:paraId="7282E5F9" w14:textId="77777777" w:rsidR="006D467C" w:rsidRPr="002D7649" w:rsidRDefault="005E7115" w:rsidP="002543ED">
                      <w:pPr>
                        <w:spacing w:after="0" w:line="240" w:lineRule="auto"/>
                        <w:jc w:val="right"/>
                        <w:textDirection w:val="btLr"/>
                      </w:pPr>
                      <w:r w:rsidRPr="002D7649">
                        <w:rPr>
                          <w:rFonts w:ascii="Times New Roman" w:eastAsia="Times New Roman" w:hAnsi="Times New Roman" w:cs="Times New Roman"/>
                          <w:color w:val="000000"/>
                        </w:rPr>
                        <w:t>Accepted Day Month Year</w:t>
                      </w:r>
                    </w:p>
                    <w:p w14:paraId="59B132E6" w14:textId="062D7462" w:rsidR="006D467C" w:rsidRPr="002D7649" w:rsidRDefault="005E7115" w:rsidP="002543ED">
                      <w:pPr>
                        <w:spacing w:after="0" w:line="240" w:lineRule="auto"/>
                        <w:jc w:val="right"/>
                        <w:textDirection w:val="btLr"/>
                      </w:pPr>
                      <w:r w:rsidRPr="002D7649">
                        <w:rPr>
                          <w:rFonts w:ascii="Times New Roman" w:eastAsia="Times New Roman" w:hAnsi="Times New Roman" w:cs="Times New Roman"/>
                          <w:color w:val="000000"/>
                        </w:rPr>
                        <w:t>Available online Day Month Year</w:t>
                      </w:r>
                    </w:p>
                    <w:p w14:paraId="356D00D3" w14:textId="77777777" w:rsidR="002543ED" w:rsidRPr="002D7649" w:rsidRDefault="002543ED" w:rsidP="002543ED">
                      <w:pPr>
                        <w:spacing w:after="0" w:line="240" w:lineRule="auto"/>
                      </w:pPr>
                    </w:p>
                  </w:txbxContent>
                </v:textbox>
                <w10:wrap anchorx="margin"/>
              </v:rect>
            </w:pict>
          </mc:Fallback>
        </mc:AlternateContent>
      </w:r>
    </w:p>
    <w:p w14:paraId="0B53EBFB" w14:textId="395E15B4" w:rsidR="00DD03D1" w:rsidRDefault="00DD03D1">
      <w:pPr>
        <w:spacing w:after="0" w:line="360" w:lineRule="auto"/>
        <w:jc w:val="center"/>
        <w:rPr>
          <w:rFonts w:asciiTheme="majorBidi" w:eastAsia="Times New Roman" w:hAnsiTheme="majorBidi" w:cstheme="majorBidi"/>
          <w:b/>
          <w:bCs/>
          <w:sz w:val="24"/>
          <w:szCs w:val="24"/>
        </w:rPr>
      </w:pPr>
      <w:r>
        <w:rPr>
          <w:rFonts w:asciiTheme="majorBidi" w:eastAsia="Times New Roman" w:hAnsiTheme="majorBidi" w:cstheme="majorBidi"/>
          <w:noProof/>
        </w:rPr>
        <mc:AlternateContent>
          <mc:Choice Requires="wps">
            <w:drawing>
              <wp:anchor distT="0" distB="0" distL="114300" distR="114300" simplePos="0" relativeHeight="251676672" behindDoc="0" locked="0" layoutInCell="1" allowOverlap="1" wp14:anchorId="0AB0FAB1" wp14:editId="3C6D3E31">
                <wp:simplePos x="0" y="0"/>
                <wp:positionH relativeFrom="margin">
                  <wp:posOffset>38100</wp:posOffset>
                </wp:positionH>
                <wp:positionV relativeFrom="paragraph">
                  <wp:posOffset>767715</wp:posOffset>
                </wp:positionV>
                <wp:extent cx="5753100" cy="19050"/>
                <wp:effectExtent l="38100" t="38100" r="76200" b="95250"/>
                <wp:wrapNone/>
                <wp:docPr id="3" name="Straight Connector 3"/>
                <wp:cNvGraphicFramePr/>
                <a:graphic xmlns:a="http://schemas.openxmlformats.org/drawingml/2006/main">
                  <a:graphicData uri="http://schemas.microsoft.com/office/word/2010/wordprocessingShape">
                    <wps:wsp>
                      <wps:cNvCnPr/>
                      <wps:spPr>
                        <a:xfrm flipV="1">
                          <a:off x="0" y="0"/>
                          <a:ext cx="5753100" cy="19050"/>
                        </a:xfrm>
                        <a:prstGeom prst="line">
                          <a:avLst/>
                        </a:prstGeom>
                        <a:ln w="6350"/>
                      </wps:spPr>
                      <wps:style>
                        <a:lnRef idx="2">
                          <a:schemeClr val="dk1"/>
                        </a:lnRef>
                        <a:fillRef idx="0">
                          <a:schemeClr val="dk1"/>
                        </a:fillRef>
                        <a:effectRef idx="1">
                          <a:schemeClr val="dk1"/>
                        </a:effectRef>
                        <a:fontRef idx="minor">
                          <a:schemeClr val="tx1"/>
                        </a:fontRef>
                      </wps:style>
                      <wps:bodyPr/>
                    </wps:wsp>
                  </a:graphicData>
                </a:graphic>
              </wp:anchor>
            </w:drawing>
          </mc:Choice>
          <mc:Fallback>
            <w:pict>
              <v:line w14:anchorId="122AEB30" id="Straight Connector 3" o:spid="_x0000_s1026" style="position:absolute;flip:y;z-index:251676672;visibility:visible;mso-wrap-style:square;mso-wrap-distance-left:9pt;mso-wrap-distance-top:0;mso-wrap-distance-right:9pt;mso-wrap-distance-bottom:0;mso-position-horizontal:absolute;mso-position-horizontal-relative:margin;mso-position-vertical:absolute;mso-position-vertical-relative:text" from="3pt,60.45pt" to="456pt,61.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" strokecolor="black [3200]" strokeweight=".5pt">
                <v:shadow on="t" color="black" opacity="24903f" origin=",.5" offset="0,.55556mm"/>
                <w10:wrap anchorx="margin"/>
              </v:line>
            </w:pict>
          </mc:Fallback>
        </mc:AlternateContent>
      </w:r>
    </w:p>
    <w:p w14:paraId="36E1627B" w14:textId="4C8C31C4" w:rsidR="006D467C" w:rsidRPr="002543ED" w:rsidRDefault="005E7115">
      <w:pPr>
        <w:spacing w:after="0" w:line="360" w:lineRule="auto"/>
        <w:jc w:val="center"/>
        <w:rPr>
          <w:rFonts w:asciiTheme="majorBidi" w:eastAsia="Times New Roman" w:hAnsiTheme="majorBidi" w:cstheme="majorBidi"/>
          <w:b/>
          <w:bCs/>
          <w:sz w:val="24"/>
          <w:szCs w:val="24"/>
        </w:rPr>
      </w:pPr>
      <w:r w:rsidRPr="002543ED">
        <w:rPr>
          <w:rFonts w:asciiTheme="majorBidi" w:eastAsia="Times New Roman" w:hAnsiTheme="majorBidi" w:cstheme="majorBidi"/>
          <w:b/>
          <w:bCs/>
          <w:sz w:val="24"/>
          <w:szCs w:val="24"/>
        </w:rPr>
        <w:lastRenderedPageBreak/>
        <w:t>INTRODUCTION</w:t>
      </w:r>
    </w:p>
    <w:p w14:paraId="7F8BDE06" w14:textId="36A32DF4" w:rsidR="006D467C" w:rsidRPr="002543ED" w:rsidRDefault="005E7115">
      <w:pPr>
        <w:spacing w:after="0" w:line="360" w:lineRule="auto"/>
        <w:jc w:val="center"/>
        <w:rPr>
          <w:rFonts w:asciiTheme="majorBidi" w:eastAsia="Times New Roman" w:hAnsiTheme="majorBidi" w:cstheme="majorBidi"/>
          <w:b/>
          <w:bCs/>
          <w:sz w:val="24"/>
          <w:szCs w:val="24"/>
        </w:rPr>
      </w:pPr>
      <w:r w:rsidRPr="002543ED">
        <w:rPr>
          <w:rFonts w:asciiTheme="majorBidi" w:eastAsia="Times New Roman" w:hAnsiTheme="majorBidi" w:cstheme="majorBidi"/>
          <w:b/>
          <w:bCs/>
          <w:sz w:val="24"/>
          <w:szCs w:val="24"/>
        </w:rPr>
        <w:t>(Capital Letters, Centered, Upright, Bold, Times New Roman 12, Spacing 1.5)</w:t>
      </w:r>
    </w:p>
    <w:p w14:paraId="5FB6E3A5" w14:textId="77777777" w:rsidR="002E5493" w:rsidRPr="002E5493" w:rsidRDefault="002E5493" w:rsidP="00905E5D">
      <w:pPr>
        <w:spacing w:line="360" w:lineRule="auto"/>
        <w:jc w:val="both"/>
        <w:rPr>
          <w:rFonts w:asciiTheme="majorBidi" w:eastAsia="Times New Roman" w:hAnsiTheme="majorBidi" w:cstheme="majorBidi"/>
          <w:sz w:val="22"/>
          <w:szCs w:val="22"/>
          <w:lang w:val="en-ID"/>
        </w:rPr>
      </w:pPr>
      <w:r w:rsidRPr="002E5493">
        <w:rPr>
          <w:rFonts w:asciiTheme="majorBidi" w:eastAsia="Times New Roman" w:hAnsiTheme="majorBidi" w:cstheme="majorBidi"/>
          <w:sz w:val="22"/>
          <w:szCs w:val="22"/>
          <w:lang w:val="en-ID"/>
        </w:rPr>
        <w:t>The introduction of a case report provides the reader with an overview of the patient and the reason for the report. The introduction should begin with a brief background of the patient's medical history and chief complaint. It should then explain the purpose of the report, such as the need to present a unique or rare case or to highlight a new treatment modality. The introduction should also include a concise statement of the case's significance, and why it is relevant to the medical community. Additionally, it may also be beneficial to briefly survey existing literature related to the case. This review can highlight any prior studies or insights that shed light on the current case, enhancing the reader's understanding of its uniqueness or the innovation it introduces. Overall, the introduction should be clear and engaging, giving readers a clear understanding of the patient and the purpose of the report.</w:t>
      </w:r>
    </w:p>
    <w:p w14:paraId="7C4681BC" w14:textId="127BFC76" w:rsidR="006D467C" w:rsidRPr="002543ED" w:rsidRDefault="002E5493">
      <w:pPr>
        <w:spacing w:after="0" w:line="360" w:lineRule="auto"/>
        <w:jc w:val="center"/>
        <w:rPr>
          <w:rFonts w:asciiTheme="majorBidi" w:eastAsia="Times New Roman" w:hAnsiTheme="majorBidi" w:cstheme="majorBidi"/>
          <w:b/>
          <w:bCs/>
          <w:sz w:val="24"/>
          <w:szCs w:val="24"/>
        </w:rPr>
      </w:pPr>
      <w:r>
        <w:rPr>
          <w:rFonts w:asciiTheme="majorBidi" w:eastAsia="Times New Roman" w:hAnsiTheme="majorBidi" w:cstheme="majorBidi"/>
          <w:b/>
          <w:bCs/>
          <w:sz w:val="24"/>
          <w:szCs w:val="24"/>
        </w:rPr>
        <w:t>CASES</w:t>
      </w:r>
    </w:p>
    <w:p w14:paraId="37EC0514" w14:textId="77777777" w:rsidR="006D467C" w:rsidRPr="002543ED" w:rsidRDefault="005E7115">
      <w:pPr>
        <w:spacing w:after="0" w:line="360" w:lineRule="auto"/>
        <w:jc w:val="center"/>
        <w:rPr>
          <w:rFonts w:asciiTheme="majorBidi" w:eastAsia="Times New Roman" w:hAnsiTheme="majorBidi" w:cstheme="majorBidi"/>
          <w:b/>
          <w:bCs/>
          <w:sz w:val="24"/>
          <w:szCs w:val="24"/>
        </w:rPr>
      </w:pPr>
      <w:r w:rsidRPr="002543ED">
        <w:rPr>
          <w:rFonts w:asciiTheme="majorBidi" w:eastAsia="Times New Roman" w:hAnsiTheme="majorBidi" w:cstheme="majorBidi"/>
          <w:b/>
          <w:bCs/>
          <w:sz w:val="24"/>
          <w:szCs w:val="24"/>
        </w:rPr>
        <w:t>(Capital Letters, Centered, Upright, Bold, Times New Roman 12, Spacing 1.5)</w:t>
      </w:r>
    </w:p>
    <w:p w14:paraId="3C4F0C5E" w14:textId="77777777" w:rsidR="00A52B56" w:rsidRPr="00A52B56" w:rsidRDefault="00A52B56" w:rsidP="00A52B56">
      <w:pPr>
        <w:spacing w:after="0" w:line="360" w:lineRule="auto"/>
        <w:jc w:val="both"/>
        <w:rPr>
          <w:rFonts w:asciiTheme="majorBidi" w:eastAsia="Times New Roman" w:hAnsiTheme="majorBidi" w:cstheme="majorBidi"/>
          <w:sz w:val="22"/>
          <w:szCs w:val="22"/>
          <w:lang w:bidi="en-US"/>
        </w:rPr>
      </w:pPr>
      <w:r w:rsidRPr="00A52B56">
        <w:rPr>
          <w:rFonts w:asciiTheme="majorBidi" w:eastAsia="Times New Roman" w:hAnsiTheme="majorBidi" w:cstheme="majorBidi"/>
          <w:sz w:val="22"/>
          <w:szCs w:val="22"/>
          <w:lang w:bidi="en-US"/>
        </w:rPr>
        <w:t>Provides detailed information about the patient's medical history, physical examination, and diagnostic workup. This section should be well-organized and clearly written, providing readers with a comprehensive understanding of the case. It should include all relevant medical data, such as laboratory values, imaging results, and pathology reports. It may also be helpful to include photographs or diagrams to illustrate the case. The main body should be written in a logical sequence, detailing the patient's symptoms, examination findings, and the steps taken to reach a diagnosis.</w:t>
      </w:r>
    </w:p>
    <w:p w14:paraId="3F9A3BE1" w14:textId="77777777" w:rsidR="00A52B56" w:rsidRPr="00A52B56" w:rsidRDefault="00A52B56" w:rsidP="00A52B56">
      <w:pPr>
        <w:spacing w:after="0" w:line="360" w:lineRule="auto"/>
        <w:jc w:val="both"/>
        <w:rPr>
          <w:rFonts w:asciiTheme="majorBidi" w:eastAsia="Times New Roman" w:hAnsiTheme="majorBidi" w:cstheme="majorBidi"/>
          <w:i/>
          <w:sz w:val="22"/>
          <w:szCs w:val="22"/>
          <w:lang w:bidi="en-US"/>
        </w:rPr>
      </w:pPr>
    </w:p>
    <w:p w14:paraId="1AF7F664" w14:textId="77777777" w:rsidR="00A52B56" w:rsidRPr="00A52B56" w:rsidRDefault="00A52B56" w:rsidP="00A52B56">
      <w:pPr>
        <w:spacing w:after="0" w:line="360" w:lineRule="auto"/>
        <w:jc w:val="center"/>
        <w:rPr>
          <w:rFonts w:asciiTheme="majorBidi" w:eastAsia="Times New Roman" w:hAnsiTheme="majorBidi" w:cstheme="majorBidi"/>
          <w:i/>
          <w:sz w:val="22"/>
          <w:szCs w:val="22"/>
          <w:lang w:bidi="en-US"/>
        </w:rPr>
      </w:pPr>
      <w:r w:rsidRPr="00A52B56">
        <w:rPr>
          <w:rFonts w:asciiTheme="majorBidi" w:eastAsia="Times New Roman" w:hAnsiTheme="majorBidi" w:cstheme="majorBidi"/>
          <w:i/>
          <w:sz w:val="22"/>
          <w:szCs w:val="22"/>
          <w:lang w:bidi="en-US"/>
        </w:rPr>
        <w:t>2.1. Figures and Tables</w:t>
      </w:r>
    </w:p>
    <w:p w14:paraId="35B41107" w14:textId="77777777" w:rsidR="00A52B56" w:rsidRPr="00A52B56" w:rsidRDefault="00A52B56" w:rsidP="00A52B56">
      <w:pPr>
        <w:spacing w:after="0" w:line="360" w:lineRule="auto"/>
        <w:jc w:val="both"/>
        <w:rPr>
          <w:rFonts w:asciiTheme="majorBidi" w:eastAsia="Times New Roman" w:hAnsiTheme="majorBidi" w:cstheme="majorBidi"/>
          <w:sz w:val="22"/>
          <w:szCs w:val="22"/>
          <w:lang w:bidi="en-US"/>
        </w:rPr>
      </w:pPr>
      <w:r w:rsidRPr="00A52B56">
        <w:rPr>
          <w:rFonts w:asciiTheme="majorBidi" w:eastAsia="Times New Roman" w:hAnsiTheme="majorBidi" w:cstheme="majorBidi"/>
          <w:sz w:val="22"/>
          <w:szCs w:val="22"/>
          <w:lang w:bidi="en-US"/>
        </w:rPr>
        <w:t>All figures and tables should be cited in the main text in a consecutive order. Tables and figures must be centered. Large figures and tables may span both columns. Please ensure that tables are placed at the top or bottom of a page.</w:t>
      </w:r>
    </w:p>
    <w:p w14:paraId="57FE03F2" w14:textId="77777777" w:rsidR="00A52B56" w:rsidRPr="00A52B56" w:rsidRDefault="00A52B56" w:rsidP="00A52B56">
      <w:pPr>
        <w:spacing w:after="0" w:line="360" w:lineRule="auto"/>
        <w:jc w:val="center"/>
        <w:rPr>
          <w:rFonts w:asciiTheme="majorBidi" w:eastAsia="Times New Roman" w:hAnsiTheme="majorBidi" w:cstheme="majorBidi"/>
          <w:sz w:val="22"/>
          <w:szCs w:val="22"/>
          <w:lang w:val="en-ID"/>
        </w:rPr>
      </w:pPr>
      <w:r w:rsidRPr="00A52B56">
        <w:rPr>
          <w:rFonts w:asciiTheme="majorBidi" w:eastAsia="Times New Roman" w:hAnsiTheme="majorBidi" w:cstheme="majorBidi"/>
          <w:b/>
          <w:sz w:val="22"/>
          <w:szCs w:val="22"/>
          <w:lang w:bidi="en-US"/>
        </w:rPr>
        <w:drawing>
          <wp:inline distT="0" distB="0" distL="0" distR="0" wp14:anchorId="2A1BA777" wp14:editId="01F4477E">
            <wp:extent cx="3369195" cy="2567635"/>
            <wp:effectExtent l="0" t="0" r="3175" b="4445"/>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extLst>
                        <a:ext uri="{28A0092B-C50C-407E-A947-70E740481C1C}">
                          <a14:useLocalDpi xmlns:a14="http://schemas.microsoft.com/office/drawing/2010/main" val="0"/>
                        </a:ext>
                      </a:extLst>
                    </a:blip>
                    <a:stretch>
                      <a:fillRect/>
                    </a:stretch>
                  </pic:blipFill>
                  <pic:spPr>
                    <a:xfrm>
                      <a:off x="0" y="0"/>
                      <a:ext cx="3372885" cy="2570447"/>
                    </a:xfrm>
                    <a:prstGeom prst="rect">
                      <a:avLst/>
                    </a:prstGeom>
                  </pic:spPr>
                </pic:pic>
              </a:graphicData>
            </a:graphic>
          </wp:inline>
        </w:drawing>
      </w:r>
    </w:p>
    <w:p w14:paraId="46EA42EA" w14:textId="77777777" w:rsidR="00A52B56" w:rsidRPr="00A52B56" w:rsidRDefault="00A52B56" w:rsidP="00A52B56">
      <w:pPr>
        <w:spacing w:after="0" w:line="360" w:lineRule="auto"/>
        <w:jc w:val="center"/>
        <w:rPr>
          <w:rFonts w:asciiTheme="majorBidi" w:eastAsia="Times New Roman" w:hAnsiTheme="majorBidi" w:cstheme="majorBidi"/>
          <w:sz w:val="22"/>
          <w:szCs w:val="22"/>
          <w:lang w:bidi="en-US"/>
        </w:rPr>
      </w:pPr>
      <w:r w:rsidRPr="00A52B56">
        <w:rPr>
          <w:rFonts w:asciiTheme="majorBidi" w:eastAsia="Times New Roman" w:hAnsiTheme="majorBidi" w:cstheme="majorBidi"/>
          <w:b/>
          <w:sz w:val="22"/>
          <w:szCs w:val="22"/>
          <w:lang w:bidi="en-US"/>
        </w:rPr>
        <w:lastRenderedPageBreak/>
        <w:t xml:space="preserve">Figure 1. </w:t>
      </w:r>
      <w:r w:rsidRPr="00A52B56">
        <w:rPr>
          <w:rFonts w:asciiTheme="majorBidi" w:eastAsia="Times New Roman" w:hAnsiTheme="majorBidi" w:cstheme="majorBidi"/>
          <w:sz w:val="22"/>
          <w:szCs w:val="22"/>
          <w:lang w:bidi="en-US"/>
        </w:rPr>
        <w:t>Example of a single figure caption.</w:t>
      </w:r>
    </w:p>
    <w:p w14:paraId="2415E958" w14:textId="77777777" w:rsidR="00A52B56" w:rsidRPr="00A52B56" w:rsidRDefault="00A52B56" w:rsidP="00A52B56">
      <w:pPr>
        <w:spacing w:after="0" w:line="360" w:lineRule="auto"/>
        <w:jc w:val="center"/>
        <w:rPr>
          <w:rFonts w:asciiTheme="majorBidi" w:eastAsia="Times New Roman" w:hAnsiTheme="majorBidi" w:cstheme="majorBidi"/>
          <w:sz w:val="22"/>
          <w:szCs w:val="22"/>
          <w:lang w:bidi="en-US"/>
        </w:rPr>
      </w:pPr>
      <w:r w:rsidRPr="00A52B56">
        <w:rPr>
          <w:rFonts w:asciiTheme="majorBidi" w:eastAsia="Times New Roman" w:hAnsiTheme="majorBidi" w:cstheme="majorBidi"/>
          <w:b/>
          <w:sz w:val="22"/>
          <w:szCs w:val="22"/>
          <w:lang w:bidi="en-US"/>
        </w:rPr>
        <w:t>Table 1.</w:t>
      </w:r>
      <w:r w:rsidRPr="00A52B56">
        <w:rPr>
          <w:rFonts w:asciiTheme="majorBidi" w:eastAsia="Times New Roman" w:hAnsiTheme="majorBidi" w:cstheme="majorBidi"/>
          <w:sz w:val="22"/>
          <w:szCs w:val="22"/>
          <w:lang w:bidi="en-US"/>
        </w:rPr>
        <w:t xml:space="preserve"> Example of a table caption.</w:t>
      </w:r>
    </w:p>
    <w:tbl>
      <w:tblPr>
        <w:tblStyle w:val="TableGrid"/>
        <w:tblW w:w="5000" w:type="pct"/>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6"/>
        <w:gridCol w:w="4536"/>
      </w:tblGrid>
      <w:tr w:rsidR="00A52B56" w:rsidRPr="00A52B56" w14:paraId="36220815" w14:textId="77777777" w:rsidTr="0063583F">
        <w:tc>
          <w:tcPr>
            <w:tcW w:w="2500" w:type="pct"/>
            <w:tcBorders>
              <w:top w:val="single" w:sz="4" w:space="0" w:color="auto"/>
              <w:bottom w:val="single" w:sz="4" w:space="0" w:color="auto"/>
            </w:tcBorders>
            <w:vAlign w:val="center"/>
          </w:tcPr>
          <w:p w14:paraId="77A5A2BE" w14:textId="77777777" w:rsidR="00A52B56" w:rsidRPr="00A52B56" w:rsidRDefault="00A52B56" w:rsidP="00A52B56">
            <w:pPr>
              <w:spacing w:line="360" w:lineRule="auto"/>
              <w:jc w:val="center"/>
              <w:rPr>
                <w:rFonts w:asciiTheme="majorBidi" w:eastAsia="Times New Roman" w:hAnsiTheme="majorBidi" w:cstheme="majorBidi"/>
                <w:lang w:bidi="en-US"/>
              </w:rPr>
            </w:pPr>
            <w:r w:rsidRPr="00A52B56">
              <w:rPr>
                <w:rFonts w:asciiTheme="majorBidi" w:eastAsia="Times New Roman" w:hAnsiTheme="majorBidi" w:cstheme="majorBidi"/>
                <w:b/>
                <w:lang w:bidi="en-US"/>
              </w:rPr>
              <w:t>Sample</w:t>
            </w:r>
          </w:p>
        </w:tc>
        <w:tc>
          <w:tcPr>
            <w:tcW w:w="2500" w:type="pct"/>
            <w:tcBorders>
              <w:top w:val="single" w:sz="4" w:space="0" w:color="auto"/>
              <w:bottom w:val="single" w:sz="4" w:space="0" w:color="auto"/>
            </w:tcBorders>
            <w:vAlign w:val="center"/>
          </w:tcPr>
          <w:p w14:paraId="286141B2" w14:textId="77777777" w:rsidR="00A52B56" w:rsidRPr="00A52B56" w:rsidRDefault="00A52B56" w:rsidP="00A52B56">
            <w:pPr>
              <w:spacing w:line="360" w:lineRule="auto"/>
              <w:jc w:val="center"/>
              <w:rPr>
                <w:rFonts w:asciiTheme="majorBidi" w:eastAsia="Times New Roman" w:hAnsiTheme="majorBidi" w:cstheme="majorBidi"/>
                <w:lang w:bidi="en-US"/>
              </w:rPr>
            </w:pPr>
            <w:r w:rsidRPr="00A52B56">
              <w:rPr>
                <w:rFonts w:asciiTheme="majorBidi" w:eastAsia="Times New Roman" w:hAnsiTheme="majorBidi" w:cstheme="majorBidi"/>
                <w:b/>
                <w:lang w:bidi="en-US"/>
              </w:rPr>
              <w:t>Features</w:t>
            </w:r>
          </w:p>
        </w:tc>
      </w:tr>
      <w:tr w:rsidR="00A52B56" w:rsidRPr="00A52B56" w14:paraId="28CD0AE9" w14:textId="77777777" w:rsidTr="0063583F">
        <w:tc>
          <w:tcPr>
            <w:tcW w:w="2500" w:type="pct"/>
            <w:tcBorders>
              <w:top w:val="single" w:sz="4" w:space="0" w:color="auto"/>
            </w:tcBorders>
            <w:vAlign w:val="center"/>
          </w:tcPr>
          <w:p w14:paraId="529CCCDE" w14:textId="77777777" w:rsidR="00A52B56" w:rsidRPr="00A52B56" w:rsidRDefault="00A52B56" w:rsidP="00A52B56">
            <w:pPr>
              <w:spacing w:line="360" w:lineRule="auto"/>
              <w:jc w:val="center"/>
              <w:rPr>
                <w:rFonts w:asciiTheme="majorBidi" w:eastAsia="Times New Roman" w:hAnsiTheme="majorBidi" w:cstheme="majorBidi"/>
                <w:lang w:bidi="en-US"/>
              </w:rPr>
            </w:pPr>
            <w:r w:rsidRPr="00A52B56">
              <w:rPr>
                <w:rFonts w:asciiTheme="majorBidi" w:eastAsia="Times New Roman" w:hAnsiTheme="majorBidi" w:cstheme="majorBidi"/>
                <w:lang w:bidi="en-US"/>
              </w:rPr>
              <w:t>Sample 1</w:t>
            </w:r>
          </w:p>
        </w:tc>
        <w:tc>
          <w:tcPr>
            <w:tcW w:w="2500" w:type="pct"/>
            <w:tcBorders>
              <w:top w:val="single" w:sz="4" w:space="0" w:color="auto"/>
            </w:tcBorders>
            <w:vAlign w:val="center"/>
          </w:tcPr>
          <w:p w14:paraId="646C462D" w14:textId="77777777" w:rsidR="00A52B56" w:rsidRPr="00A52B56" w:rsidRDefault="00A52B56" w:rsidP="00A52B56">
            <w:pPr>
              <w:spacing w:line="360" w:lineRule="auto"/>
              <w:jc w:val="center"/>
              <w:rPr>
                <w:rFonts w:asciiTheme="majorBidi" w:eastAsia="Times New Roman" w:hAnsiTheme="majorBidi" w:cstheme="majorBidi"/>
                <w:lang w:bidi="en-US"/>
              </w:rPr>
            </w:pPr>
            <w:r w:rsidRPr="00A52B56">
              <w:rPr>
                <w:rFonts w:asciiTheme="majorBidi" w:eastAsia="Times New Roman" w:hAnsiTheme="majorBidi" w:cstheme="majorBidi"/>
                <w:lang w:bidi="en-US"/>
              </w:rPr>
              <w:t>10</w:t>
            </w:r>
          </w:p>
        </w:tc>
      </w:tr>
      <w:tr w:rsidR="00A52B56" w:rsidRPr="00A52B56" w14:paraId="785B974F" w14:textId="77777777" w:rsidTr="0063583F">
        <w:tc>
          <w:tcPr>
            <w:tcW w:w="2500" w:type="pct"/>
            <w:vAlign w:val="center"/>
          </w:tcPr>
          <w:p w14:paraId="5D2848F6" w14:textId="77777777" w:rsidR="00A52B56" w:rsidRPr="00A52B56" w:rsidRDefault="00A52B56" w:rsidP="00A52B56">
            <w:pPr>
              <w:spacing w:line="360" w:lineRule="auto"/>
              <w:jc w:val="center"/>
              <w:rPr>
                <w:rFonts w:asciiTheme="majorBidi" w:eastAsia="Times New Roman" w:hAnsiTheme="majorBidi" w:cstheme="majorBidi"/>
                <w:lang w:bidi="en-US"/>
              </w:rPr>
            </w:pPr>
            <w:r w:rsidRPr="00A52B56">
              <w:rPr>
                <w:rFonts w:asciiTheme="majorBidi" w:eastAsia="Times New Roman" w:hAnsiTheme="majorBidi" w:cstheme="majorBidi"/>
                <w:lang w:bidi="en-US"/>
              </w:rPr>
              <w:t>Sample 2</w:t>
            </w:r>
          </w:p>
        </w:tc>
        <w:tc>
          <w:tcPr>
            <w:tcW w:w="2500" w:type="pct"/>
            <w:vAlign w:val="center"/>
          </w:tcPr>
          <w:p w14:paraId="6D83E7AC" w14:textId="77777777" w:rsidR="00A52B56" w:rsidRPr="00A52B56" w:rsidRDefault="00A52B56" w:rsidP="00A52B56">
            <w:pPr>
              <w:spacing w:line="360" w:lineRule="auto"/>
              <w:jc w:val="center"/>
              <w:rPr>
                <w:rFonts w:asciiTheme="majorBidi" w:eastAsia="Times New Roman" w:hAnsiTheme="majorBidi" w:cstheme="majorBidi"/>
                <w:lang w:bidi="en-US"/>
              </w:rPr>
            </w:pPr>
            <w:r w:rsidRPr="00A52B56">
              <w:rPr>
                <w:rFonts w:asciiTheme="majorBidi" w:eastAsia="Times New Roman" w:hAnsiTheme="majorBidi" w:cstheme="majorBidi"/>
                <w:lang w:bidi="en-US"/>
              </w:rPr>
              <w:t>5</w:t>
            </w:r>
          </w:p>
        </w:tc>
      </w:tr>
      <w:tr w:rsidR="00A52B56" w:rsidRPr="00A52B56" w14:paraId="6C34367F" w14:textId="77777777" w:rsidTr="0063583F">
        <w:tc>
          <w:tcPr>
            <w:tcW w:w="2500" w:type="pct"/>
            <w:vAlign w:val="center"/>
          </w:tcPr>
          <w:p w14:paraId="6CC8AC34" w14:textId="77777777" w:rsidR="00A52B56" w:rsidRPr="00A52B56" w:rsidRDefault="00A52B56" w:rsidP="00A52B56">
            <w:pPr>
              <w:spacing w:line="360" w:lineRule="auto"/>
              <w:jc w:val="center"/>
              <w:rPr>
                <w:rFonts w:asciiTheme="majorBidi" w:eastAsia="Times New Roman" w:hAnsiTheme="majorBidi" w:cstheme="majorBidi"/>
                <w:lang w:bidi="en-US"/>
              </w:rPr>
            </w:pPr>
            <w:r w:rsidRPr="00A52B56">
              <w:rPr>
                <w:rFonts w:asciiTheme="majorBidi" w:eastAsia="Times New Roman" w:hAnsiTheme="majorBidi" w:cstheme="majorBidi"/>
                <w:lang w:bidi="en-US"/>
              </w:rPr>
              <w:t>Sample 3</w:t>
            </w:r>
          </w:p>
        </w:tc>
        <w:tc>
          <w:tcPr>
            <w:tcW w:w="2500" w:type="pct"/>
            <w:vAlign w:val="center"/>
          </w:tcPr>
          <w:p w14:paraId="6983467E" w14:textId="77777777" w:rsidR="00A52B56" w:rsidRPr="00A52B56" w:rsidRDefault="00A52B56" w:rsidP="00A52B56">
            <w:pPr>
              <w:spacing w:line="360" w:lineRule="auto"/>
              <w:jc w:val="center"/>
              <w:rPr>
                <w:rFonts w:asciiTheme="majorBidi" w:eastAsia="Times New Roman" w:hAnsiTheme="majorBidi" w:cstheme="majorBidi"/>
                <w:lang w:bidi="en-US"/>
              </w:rPr>
            </w:pPr>
            <w:r w:rsidRPr="00A52B56">
              <w:rPr>
                <w:rFonts w:asciiTheme="majorBidi" w:eastAsia="Times New Roman" w:hAnsiTheme="majorBidi" w:cstheme="majorBidi"/>
                <w:lang w:bidi="en-US"/>
              </w:rPr>
              <w:t>7</w:t>
            </w:r>
          </w:p>
        </w:tc>
      </w:tr>
    </w:tbl>
    <w:p w14:paraId="68AF6D04" w14:textId="77777777" w:rsidR="006D467C" w:rsidRPr="002543ED" w:rsidRDefault="006D467C">
      <w:pPr>
        <w:spacing w:line="276" w:lineRule="auto"/>
        <w:rPr>
          <w:rFonts w:asciiTheme="majorBidi" w:eastAsia="Times New Roman" w:hAnsiTheme="majorBidi" w:cstheme="majorBidi"/>
          <w:b/>
          <w:bCs/>
          <w:sz w:val="24"/>
          <w:szCs w:val="24"/>
        </w:rPr>
      </w:pPr>
    </w:p>
    <w:p w14:paraId="2CF63355" w14:textId="77777777" w:rsidR="006D467C" w:rsidRPr="002543ED" w:rsidRDefault="005E7115">
      <w:pPr>
        <w:spacing w:line="276" w:lineRule="auto"/>
        <w:jc w:val="center"/>
        <w:rPr>
          <w:rFonts w:asciiTheme="majorBidi" w:eastAsia="Times New Roman" w:hAnsiTheme="majorBidi" w:cstheme="majorBidi"/>
          <w:b/>
          <w:bCs/>
          <w:sz w:val="24"/>
          <w:szCs w:val="24"/>
        </w:rPr>
      </w:pPr>
      <w:r w:rsidRPr="002543ED">
        <w:rPr>
          <w:rFonts w:asciiTheme="majorBidi" w:eastAsia="Times New Roman" w:hAnsiTheme="majorBidi" w:cstheme="majorBidi"/>
          <w:b/>
          <w:bCs/>
          <w:sz w:val="24"/>
          <w:szCs w:val="24"/>
        </w:rPr>
        <w:t>DISCUSSION</w:t>
      </w:r>
    </w:p>
    <w:p w14:paraId="7C1C0789" w14:textId="77777777" w:rsidR="006D467C" w:rsidRPr="002543ED" w:rsidRDefault="005E7115">
      <w:pPr>
        <w:spacing w:after="200" w:line="276" w:lineRule="auto"/>
        <w:jc w:val="center"/>
        <w:rPr>
          <w:rFonts w:asciiTheme="majorBidi" w:eastAsia="Times New Roman" w:hAnsiTheme="majorBidi" w:cstheme="majorBidi"/>
          <w:b/>
          <w:bCs/>
          <w:sz w:val="24"/>
          <w:szCs w:val="24"/>
        </w:rPr>
      </w:pPr>
      <w:r w:rsidRPr="002543ED">
        <w:rPr>
          <w:rFonts w:asciiTheme="majorBidi" w:eastAsia="Times New Roman" w:hAnsiTheme="majorBidi" w:cstheme="majorBidi"/>
          <w:b/>
          <w:bCs/>
          <w:sz w:val="24"/>
          <w:szCs w:val="24"/>
        </w:rPr>
        <w:t>(Capital Letters, Centered, Upright, Bold, Times New Roman 12, Spacing 1.5)</w:t>
      </w:r>
    </w:p>
    <w:p w14:paraId="405CEAC8" w14:textId="77777777" w:rsidR="00A52B56" w:rsidRPr="00A52B56" w:rsidRDefault="00A52B56" w:rsidP="00A52B56">
      <w:pPr>
        <w:spacing w:line="360" w:lineRule="auto"/>
        <w:jc w:val="both"/>
        <w:rPr>
          <w:rFonts w:asciiTheme="majorBidi" w:eastAsia="Times New Roman" w:hAnsiTheme="majorBidi" w:cstheme="majorBidi"/>
          <w:bCs/>
          <w:sz w:val="22"/>
          <w:szCs w:val="22"/>
          <w:lang w:bidi="en-US"/>
        </w:rPr>
      </w:pPr>
      <w:r w:rsidRPr="00A52B56">
        <w:rPr>
          <w:rFonts w:asciiTheme="majorBidi" w:eastAsia="Times New Roman" w:hAnsiTheme="majorBidi" w:cstheme="majorBidi"/>
          <w:bCs/>
          <w:sz w:val="22"/>
          <w:szCs w:val="22"/>
          <w:lang w:bidi="en-US"/>
        </w:rPr>
        <w:t>The discussions section should provide an opportunity to interpret the case findings and discuss their significance. This section should begin with a restatement of the case's purpose and significance. It should then explore the implications of the case, such as any potential new treatment modalities or diagnostic techniques. It may also be helpful to discuss any limitations of the case or areas for future research. The discussion should be supported by evidence and references to the relevant literature.</w:t>
      </w:r>
    </w:p>
    <w:p w14:paraId="086293EC" w14:textId="2AA75B9C" w:rsidR="006D467C" w:rsidRPr="002543ED" w:rsidRDefault="005E7115">
      <w:pPr>
        <w:spacing w:after="0" w:line="360" w:lineRule="auto"/>
        <w:jc w:val="center"/>
        <w:rPr>
          <w:rFonts w:asciiTheme="majorBidi" w:eastAsia="Times New Roman" w:hAnsiTheme="majorBidi" w:cstheme="majorBidi"/>
          <w:b/>
          <w:bCs/>
          <w:sz w:val="24"/>
          <w:szCs w:val="24"/>
        </w:rPr>
      </w:pPr>
      <w:r w:rsidRPr="002543ED">
        <w:rPr>
          <w:rFonts w:asciiTheme="majorBidi" w:eastAsia="Times New Roman" w:hAnsiTheme="majorBidi" w:cstheme="majorBidi"/>
          <w:b/>
          <w:bCs/>
          <w:sz w:val="24"/>
          <w:szCs w:val="24"/>
        </w:rPr>
        <w:t xml:space="preserve">CONCLUSIONS </w:t>
      </w:r>
    </w:p>
    <w:p w14:paraId="48D1687A" w14:textId="77777777" w:rsidR="006D467C" w:rsidRPr="002543ED" w:rsidRDefault="005E7115">
      <w:pPr>
        <w:spacing w:after="0" w:line="360" w:lineRule="auto"/>
        <w:jc w:val="center"/>
        <w:rPr>
          <w:rFonts w:asciiTheme="majorBidi" w:eastAsia="Times New Roman" w:hAnsiTheme="majorBidi" w:cstheme="majorBidi"/>
          <w:b/>
          <w:bCs/>
          <w:sz w:val="24"/>
          <w:szCs w:val="24"/>
        </w:rPr>
      </w:pPr>
      <w:r w:rsidRPr="002543ED">
        <w:rPr>
          <w:rFonts w:asciiTheme="majorBidi" w:eastAsia="Times New Roman" w:hAnsiTheme="majorBidi" w:cstheme="majorBidi"/>
          <w:b/>
          <w:bCs/>
          <w:sz w:val="24"/>
          <w:szCs w:val="24"/>
        </w:rPr>
        <w:t>(Capital Letters, Centered, Upright, Bold, Times New Roman 12, Spacing 1.5)</w:t>
      </w:r>
    </w:p>
    <w:p w14:paraId="0636CE19" w14:textId="77777777" w:rsidR="00A52B56" w:rsidRPr="00A52B56" w:rsidRDefault="00A52B56" w:rsidP="00A52B56">
      <w:pPr>
        <w:pBdr>
          <w:top w:val="nil"/>
          <w:left w:val="nil"/>
          <w:bottom w:val="nil"/>
          <w:right w:val="nil"/>
          <w:between w:val="nil"/>
        </w:pBdr>
        <w:spacing w:after="0" w:line="360" w:lineRule="auto"/>
        <w:jc w:val="both"/>
        <w:rPr>
          <w:rFonts w:asciiTheme="majorBidi" w:eastAsia="Times New Roman" w:hAnsiTheme="majorBidi" w:cstheme="majorBidi"/>
          <w:sz w:val="22"/>
          <w:szCs w:val="22"/>
          <w:lang w:bidi="en-US"/>
        </w:rPr>
      </w:pPr>
      <w:r w:rsidRPr="00A52B56">
        <w:rPr>
          <w:rFonts w:asciiTheme="majorBidi" w:eastAsia="Times New Roman" w:hAnsiTheme="majorBidi" w:cstheme="majorBidi"/>
          <w:sz w:val="22"/>
          <w:szCs w:val="22"/>
          <w:lang w:bidi="en-US"/>
        </w:rPr>
        <w:t>The conclusions section should summarize the key findings of the report and their significance. It should also reiterate the purpose of the report and its potential impact on clinical practice. The conclusion should be clear and concise, leaving the reader with a clear understanding of the case and its implications. Finally, it may be appropriate to include any final thoughts or recommendations for future research.</w:t>
      </w:r>
    </w:p>
    <w:p w14:paraId="7F8D36A5" w14:textId="77777777" w:rsidR="00A52B56" w:rsidRPr="00A52B56" w:rsidRDefault="00A52B56" w:rsidP="00A52B56">
      <w:pPr>
        <w:pBdr>
          <w:top w:val="nil"/>
          <w:left w:val="nil"/>
          <w:bottom w:val="nil"/>
          <w:right w:val="nil"/>
          <w:between w:val="nil"/>
        </w:pBdr>
        <w:spacing w:after="0" w:line="360" w:lineRule="auto"/>
        <w:jc w:val="both"/>
        <w:rPr>
          <w:rFonts w:asciiTheme="majorBidi" w:eastAsia="Times New Roman" w:hAnsiTheme="majorBidi" w:cstheme="majorBidi"/>
          <w:sz w:val="22"/>
          <w:szCs w:val="22"/>
          <w:lang w:bidi="en-US"/>
        </w:rPr>
      </w:pPr>
      <w:r w:rsidRPr="00A52B56">
        <w:rPr>
          <w:rFonts w:asciiTheme="majorBidi" w:eastAsia="Times New Roman" w:hAnsiTheme="majorBidi" w:cstheme="majorBidi"/>
          <w:b/>
          <w:sz w:val="22"/>
          <w:szCs w:val="22"/>
          <w:lang w:bidi="en-US"/>
        </w:rPr>
        <w:t>Author Contributions:</w:t>
      </w:r>
      <w:r w:rsidRPr="00A52B56">
        <w:rPr>
          <w:rFonts w:asciiTheme="majorBidi" w:eastAsia="Times New Roman" w:hAnsiTheme="majorBidi" w:cstheme="majorBidi"/>
          <w:sz w:val="22"/>
          <w:szCs w:val="22"/>
          <w:lang w:bidi="en-US"/>
        </w:rPr>
        <w:t xml:space="preserve"> </w:t>
      </w:r>
      <w:r w:rsidRPr="00A52B56">
        <w:rPr>
          <w:rFonts w:asciiTheme="majorBidi" w:eastAsia="Times New Roman" w:hAnsiTheme="majorBidi" w:cstheme="majorBidi"/>
          <w:sz w:val="22"/>
          <w:szCs w:val="22"/>
          <w:lang w:val="en-ID"/>
        </w:rPr>
        <w:t>The following statements should be used “Conceptualization, X.X. and Y.Y.; methodology, X.X.; software, X.X.; validation, X.X., Y.Y. and Z.Z.; formal analysis, X.X.; investigation, X.X.; resources, X.X.; data curation, X.X.; writing—original draft preparation, X.X.; writing—review and editing, X.X.; visualization, X.X.; supervision, X.X.; project administration, X.X.; funding acquisition, Y.Y. All authors have read and agreed to the published version of the manuscript.”</w:t>
      </w:r>
    </w:p>
    <w:p w14:paraId="67766687" w14:textId="77777777" w:rsidR="00A52B56" w:rsidRPr="00A52B56" w:rsidRDefault="00A52B56" w:rsidP="00A52B56">
      <w:pPr>
        <w:pBdr>
          <w:top w:val="nil"/>
          <w:left w:val="nil"/>
          <w:bottom w:val="nil"/>
          <w:right w:val="nil"/>
          <w:between w:val="nil"/>
        </w:pBdr>
        <w:spacing w:after="0" w:line="360" w:lineRule="auto"/>
        <w:jc w:val="both"/>
        <w:rPr>
          <w:rFonts w:asciiTheme="majorBidi" w:eastAsia="Times New Roman" w:hAnsiTheme="majorBidi" w:cstheme="majorBidi"/>
          <w:sz w:val="22"/>
          <w:szCs w:val="22"/>
          <w:lang w:bidi="en-US"/>
        </w:rPr>
      </w:pPr>
      <w:bookmarkStart w:id="2" w:name="_Hlk133507848"/>
      <w:r w:rsidRPr="00A52B56">
        <w:rPr>
          <w:rFonts w:asciiTheme="majorBidi" w:eastAsia="Times New Roman" w:hAnsiTheme="majorBidi" w:cstheme="majorBidi"/>
          <w:b/>
          <w:sz w:val="22"/>
          <w:szCs w:val="22"/>
          <w:lang w:bidi="en-US"/>
        </w:rPr>
        <w:t>Funding:</w:t>
      </w:r>
      <w:r w:rsidRPr="00A52B56">
        <w:rPr>
          <w:rFonts w:asciiTheme="majorBidi" w:eastAsia="Times New Roman" w:hAnsiTheme="majorBidi" w:cstheme="majorBidi"/>
          <w:sz w:val="22"/>
          <w:szCs w:val="22"/>
          <w:lang w:bidi="en-US"/>
        </w:rPr>
        <w:t xml:space="preserve"> The funding section should list any sources of funding for the study, including the grant number if applicable. If there is no funding, authors should state that “This study does not receive external funding.”</w:t>
      </w:r>
    </w:p>
    <w:p w14:paraId="44483C5C" w14:textId="77777777" w:rsidR="00A52B56" w:rsidRPr="00A52B56" w:rsidRDefault="00A52B56" w:rsidP="00A52B56">
      <w:pPr>
        <w:pBdr>
          <w:top w:val="nil"/>
          <w:left w:val="nil"/>
          <w:bottom w:val="nil"/>
          <w:right w:val="nil"/>
          <w:between w:val="nil"/>
        </w:pBdr>
        <w:spacing w:after="0" w:line="360" w:lineRule="auto"/>
        <w:jc w:val="both"/>
        <w:rPr>
          <w:rFonts w:asciiTheme="majorBidi" w:eastAsia="Times New Roman" w:hAnsiTheme="majorBidi" w:cstheme="majorBidi"/>
          <w:b/>
          <w:sz w:val="22"/>
          <w:szCs w:val="22"/>
          <w:lang w:bidi="en-US"/>
        </w:rPr>
      </w:pPr>
      <w:r w:rsidRPr="00A52B56">
        <w:rPr>
          <w:rFonts w:asciiTheme="majorBidi" w:eastAsia="Times New Roman" w:hAnsiTheme="majorBidi" w:cstheme="majorBidi"/>
          <w:b/>
          <w:sz w:val="22"/>
          <w:szCs w:val="22"/>
          <w:lang w:bidi="en-US"/>
        </w:rPr>
        <w:t xml:space="preserve">Ethical Clearance: </w:t>
      </w:r>
      <w:r w:rsidRPr="00A52B56">
        <w:rPr>
          <w:rFonts w:asciiTheme="majorBidi" w:eastAsia="Times New Roman" w:hAnsiTheme="majorBidi" w:cstheme="majorBidi"/>
          <w:bCs/>
          <w:sz w:val="22"/>
          <w:szCs w:val="22"/>
          <w:lang w:bidi="en-US"/>
        </w:rPr>
        <w:t>Provide a clear statement indicating that ethical clearance was obtained for the study, including the name of the ethics committee or institutional review board (IRB) that granted clearance. Or add “Not applicable” for studies not involving humans or animals.</w:t>
      </w:r>
    </w:p>
    <w:p w14:paraId="22405DCE" w14:textId="77777777" w:rsidR="00A52B56" w:rsidRPr="00A52B56" w:rsidRDefault="00A52B56" w:rsidP="00A52B56">
      <w:pPr>
        <w:pBdr>
          <w:top w:val="nil"/>
          <w:left w:val="nil"/>
          <w:bottom w:val="nil"/>
          <w:right w:val="nil"/>
          <w:between w:val="nil"/>
        </w:pBdr>
        <w:spacing w:after="0" w:line="360" w:lineRule="auto"/>
        <w:jc w:val="both"/>
        <w:rPr>
          <w:rFonts w:asciiTheme="majorBidi" w:eastAsia="Times New Roman" w:hAnsiTheme="majorBidi" w:cstheme="majorBidi"/>
          <w:sz w:val="22"/>
          <w:szCs w:val="22"/>
          <w:lang w:bidi="en-US"/>
        </w:rPr>
      </w:pPr>
      <w:r w:rsidRPr="00A52B56">
        <w:rPr>
          <w:rFonts w:asciiTheme="majorBidi" w:eastAsia="Times New Roman" w:hAnsiTheme="majorBidi" w:cstheme="majorBidi"/>
          <w:b/>
          <w:sz w:val="22"/>
          <w:szCs w:val="22"/>
          <w:lang w:bidi="en-US"/>
        </w:rPr>
        <w:t xml:space="preserve">Informed Consent Statement: </w:t>
      </w:r>
      <w:r w:rsidRPr="00A52B56">
        <w:rPr>
          <w:rFonts w:asciiTheme="majorBidi" w:eastAsia="Times New Roman" w:hAnsiTheme="majorBidi" w:cstheme="majorBidi"/>
          <w:sz w:val="22"/>
          <w:szCs w:val="22"/>
          <w:lang w:bidi="en-US"/>
        </w:rPr>
        <w:t xml:space="preserve">Any research article describing a study involving humans should contain this statement. Please add “Informed consent was obtained from all subjects involved in the study.” OR “Patient consent was waived due to REASON (please provide a detailed justification).” OR </w:t>
      </w:r>
      <w:r w:rsidRPr="00A52B56">
        <w:rPr>
          <w:rFonts w:asciiTheme="majorBidi" w:eastAsia="Times New Roman" w:hAnsiTheme="majorBidi" w:cstheme="majorBidi"/>
          <w:sz w:val="22"/>
          <w:szCs w:val="22"/>
          <w:lang w:bidi="en-US"/>
        </w:rPr>
        <w:lastRenderedPageBreak/>
        <w:t>“Not applicable.” for studies not involving humans. You might also choose to exclude this statement if the study did not involve humans.</w:t>
      </w:r>
    </w:p>
    <w:p w14:paraId="1A5B6D26" w14:textId="77777777" w:rsidR="00A52B56" w:rsidRPr="00A52B56" w:rsidRDefault="00A52B56" w:rsidP="00A52B56">
      <w:pPr>
        <w:pBdr>
          <w:top w:val="nil"/>
          <w:left w:val="nil"/>
          <w:bottom w:val="nil"/>
          <w:right w:val="nil"/>
          <w:between w:val="nil"/>
        </w:pBdr>
        <w:spacing w:after="0" w:line="360" w:lineRule="auto"/>
        <w:jc w:val="both"/>
        <w:rPr>
          <w:rFonts w:asciiTheme="majorBidi" w:eastAsia="Times New Roman" w:hAnsiTheme="majorBidi" w:cstheme="majorBidi"/>
          <w:sz w:val="22"/>
          <w:szCs w:val="22"/>
          <w:lang w:bidi="en-US"/>
        </w:rPr>
      </w:pPr>
      <w:r w:rsidRPr="00A52B56">
        <w:rPr>
          <w:rFonts w:asciiTheme="majorBidi" w:eastAsia="Times New Roman" w:hAnsiTheme="majorBidi" w:cstheme="majorBidi"/>
          <w:sz w:val="22"/>
          <w:szCs w:val="22"/>
          <w:lang w:bidi="en-US"/>
        </w:rPr>
        <w:t>Written informed consent for publication must be obtained from participating patients who can be identified (including by the patients themselves). Please state “Written informed consent has been obtained from the patient(s) to publish this paper” if applicable.</w:t>
      </w:r>
    </w:p>
    <w:p w14:paraId="4076FEF5" w14:textId="77777777" w:rsidR="00A52B56" w:rsidRPr="00A52B56" w:rsidRDefault="00A52B56" w:rsidP="00A52B56">
      <w:pPr>
        <w:pBdr>
          <w:top w:val="nil"/>
          <w:left w:val="nil"/>
          <w:bottom w:val="nil"/>
          <w:right w:val="nil"/>
          <w:between w:val="nil"/>
        </w:pBdr>
        <w:spacing w:after="0" w:line="360" w:lineRule="auto"/>
        <w:jc w:val="both"/>
        <w:rPr>
          <w:rFonts w:asciiTheme="majorBidi" w:eastAsia="Times New Roman" w:hAnsiTheme="majorBidi" w:cstheme="majorBidi"/>
          <w:sz w:val="22"/>
          <w:szCs w:val="22"/>
          <w:lang w:bidi="en-US"/>
        </w:rPr>
      </w:pPr>
      <w:bookmarkStart w:id="3" w:name="_Hlk60054323"/>
      <w:bookmarkEnd w:id="2"/>
      <w:r w:rsidRPr="00A52B56">
        <w:rPr>
          <w:rFonts w:asciiTheme="majorBidi" w:eastAsia="Times New Roman" w:hAnsiTheme="majorBidi" w:cstheme="majorBidi"/>
          <w:b/>
          <w:sz w:val="22"/>
          <w:szCs w:val="22"/>
          <w:lang w:bidi="en-US"/>
        </w:rPr>
        <w:t xml:space="preserve">Data Availability Statement: </w:t>
      </w:r>
      <w:r w:rsidRPr="00A52B56">
        <w:rPr>
          <w:rFonts w:asciiTheme="majorBidi" w:eastAsia="Times New Roman" w:hAnsiTheme="majorBidi" w:cstheme="majorBidi"/>
          <w:sz w:val="22"/>
          <w:szCs w:val="22"/>
          <w:lang w:bidi="en-US"/>
        </w:rPr>
        <w:t>The data availability statement should state whether data is available and how it can be accessed. It should also provide any necessary details on data sharing policies.</w:t>
      </w:r>
    </w:p>
    <w:bookmarkEnd w:id="3"/>
    <w:p w14:paraId="301FC0AA" w14:textId="77777777" w:rsidR="00A52B56" w:rsidRPr="00A52B56" w:rsidRDefault="00A52B56" w:rsidP="00A52B56">
      <w:pPr>
        <w:pBdr>
          <w:top w:val="nil"/>
          <w:left w:val="nil"/>
          <w:bottom w:val="nil"/>
          <w:right w:val="nil"/>
          <w:between w:val="nil"/>
        </w:pBdr>
        <w:spacing w:after="0" w:line="360" w:lineRule="auto"/>
        <w:jc w:val="both"/>
        <w:rPr>
          <w:rFonts w:asciiTheme="majorBidi" w:eastAsia="Times New Roman" w:hAnsiTheme="majorBidi" w:cstheme="majorBidi"/>
          <w:sz w:val="22"/>
          <w:szCs w:val="22"/>
          <w:lang w:bidi="en-US"/>
        </w:rPr>
      </w:pPr>
      <w:r w:rsidRPr="00A52B56">
        <w:rPr>
          <w:rFonts w:asciiTheme="majorBidi" w:eastAsia="Times New Roman" w:hAnsiTheme="majorBidi" w:cstheme="majorBidi"/>
          <w:b/>
          <w:sz w:val="22"/>
          <w:szCs w:val="22"/>
          <w:lang w:bidi="en-US"/>
        </w:rPr>
        <w:t>Acknowledgments:</w:t>
      </w:r>
      <w:r w:rsidRPr="00A52B56">
        <w:rPr>
          <w:rFonts w:asciiTheme="majorBidi" w:eastAsia="Times New Roman" w:hAnsiTheme="majorBidi" w:cstheme="majorBidi"/>
          <w:sz w:val="22"/>
          <w:szCs w:val="22"/>
          <w:lang w:bidi="en-US"/>
        </w:rPr>
        <w:t xml:space="preserve"> This section should thank individuals or organizations that contributed to the study in any way, but did not qualify for authorship. This may include technical support, funding, or helpful discussions.</w:t>
      </w:r>
    </w:p>
    <w:p w14:paraId="0BEC5744" w14:textId="04DC8421" w:rsidR="00A52B56" w:rsidRPr="00A52B56" w:rsidRDefault="00A52B56" w:rsidP="00A52B56">
      <w:pPr>
        <w:pBdr>
          <w:top w:val="nil"/>
          <w:left w:val="nil"/>
          <w:bottom w:val="nil"/>
          <w:right w:val="nil"/>
          <w:between w:val="nil"/>
        </w:pBdr>
        <w:spacing w:after="0" w:line="360" w:lineRule="auto"/>
        <w:jc w:val="both"/>
        <w:rPr>
          <w:rFonts w:asciiTheme="majorBidi" w:eastAsia="Times New Roman" w:hAnsiTheme="majorBidi" w:cstheme="majorBidi"/>
          <w:sz w:val="22"/>
          <w:szCs w:val="22"/>
          <w:lang w:bidi="en-US"/>
        </w:rPr>
      </w:pPr>
      <w:r w:rsidRPr="00A52B56">
        <w:rPr>
          <w:rFonts w:asciiTheme="majorBidi" w:eastAsia="Times New Roman" w:hAnsiTheme="majorBidi" w:cstheme="majorBidi"/>
          <w:b/>
          <w:sz w:val="22"/>
          <w:szCs w:val="22"/>
          <w:lang w:bidi="en-US"/>
        </w:rPr>
        <w:t>Conflicts of Interest:</w:t>
      </w:r>
      <w:r w:rsidRPr="00A52B56">
        <w:rPr>
          <w:rFonts w:asciiTheme="majorBidi" w:eastAsia="Times New Roman" w:hAnsiTheme="majorBidi" w:cstheme="majorBidi"/>
          <w:sz w:val="22"/>
          <w:szCs w:val="22"/>
          <w:lang w:bidi="en-US"/>
        </w:rPr>
        <w:t xml:space="preserve"> The section should disclose any potential or actual conflicts of interest that may have influenced the study design, interpretation of the results, or reporting of the findings. If there is no conflict of interest, authors should state that “All the authors declare that there are no conflicts of interest.”</w:t>
      </w:r>
    </w:p>
    <w:p w14:paraId="2266C463" w14:textId="3EC0F7B9" w:rsidR="006D467C" w:rsidRPr="002543ED" w:rsidRDefault="005E7115">
      <w:pPr>
        <w:pBdr>
          <w:top w:val="nil"/>
          <w:left w:val="nil"/>
          <w:bottom w:val="nil"/>
          <w:right w:val="nil"/>
          <w:between w:val="nil"/>
        </w:pBdr>
        <w:spacing w:after="0" w:line="480" w:lineRule="auto"/>
        <w:jc w:val="center"/>
        <w:rPr>
          <w:rFonts w:asciiTheme="majorBidi" w:eastAsia="Times New Roman" w:hAnsiTheme="majorBidi" w:cstheme="majorBidi"/>
          <w:b/>
          <w:bCs/>
          <w:color w:val="000000"/>
          <w:sz w:val="24"/>
          <w:szCs w:val="24"/>
        </w:rPr>
      </w:pPr>
      <w:r w:rsidRPr="002543ED">
        <w:rPr>
          <w:rFonts w:asciiTheme="majorBidi" w:eastAsia="Times New Roman" w:hAnsiTheme="majorBidi" w:cstheme="majorBidi"/>
          <w:b/>
          <w:bCs/>
          <w:color w:val="000000"/>
          <w:sz w:val="24"/>
          <w:szCs w:val="24"/>
        </w:rPr>
        <w:t>REFERENCES (Vancouver Style)</w:t>
      </w:r>
    </w:p>
    <w:p w14:paraId="5B88D8DD" w14:textId="77777777" w:rsidR="006D467C" w:rsidRPr="002543ED" w:rsidRDefault="005E7115" w:rsidP="000E0C59">
      <w:pPr>
        <w:pBdr>
          <w:top w:val="nil"/>
          <w:left w:val="nil"/>
          <w:bottom w:val="nil"/>
          <w:right w:val="nil"/>
          <w:between w:val="nil"/>
        </w:pBdr>
        <w:spacing w:line="360" w:lineRule="auto"/>
        <w:jc w:val="center"/>
        <w:rPr>
          <w:rFonts w:asciiTheme="majorBidi" w:eastAsia="Times New Roman" w:hAnsiTheme="majorBidi" w:cstheme="majorBidi"/>
          <w:b/>
          <w:bCs/>
          <w:color w:val="000000"/>
          <w:sz w:val="24"/>
          <w:szCs w:val="24"/>
        </w:rPr>
      </w:pPr>
      <w:r w:rsidRPr="002543ED">
        <w:rPr>
          <w:rFonts w:asciiTheme="majorBidi" w:eastAsia="Times New Roman" w:hAnsiTheme="majorBidi" w:cstheme="majorBidi"/>
          <w:b/>
          <w:bCs/>
          <w:color w:val="000000"/>
          <w:sz w:val="24"/>
          <w:szCs w:val="24"/>
        </w:rPr>
        <w:t>(Capital Letters, Centered, Upright, Bold, Times New Roman 12, Spacing 1.5)</w:t>
      </w:r>
    </w:p>
    <w:p w14:paraId="2BF47A64" w14:textId="77777777" w:rsidR="006D467C" w:rsidRPr="002543ED" w:rsidRDefault="005E7115" w:rsidP="000E0C59">
      <w:pPr>
        <w:spacing w:line="360" w:lineRule="auto"/>
        <w:ind w:firstLine="567"/>
        <w:jc w:val="both"/>
        <w:rPr>
          <w:rFonts w:asciiTheme="majorBidi" w:eastAsia="Times New Roman" w:hAnsiTheme="majorBidi" w:cstheme="majorBidi"/>
          <w:b/>
          <w:bCs/>
          <w:color w:val="7030A0"/>
          <w:sz w:val="22"/>
          <w:szCs w:val="22"/>
        </w:rPr>
      </w:pPr>
      <w:r w:rsidRPr="002543ED">
        <w:rPr>
          <w:rFonts w:asciiTheme="majorBidi" w:eastAsia="Times New Roman" w:hAnsiTheme="majorBidi" w:cstheme="majorBidi"/>
          <w:b/>
          <w:bCs/>
          <w:color w:val="7030A0"/>
          <w:sz w:val="22"/>
          <w:szCs w:val="22"/>
        </w:rPr>
        <w:t xml:space="preserve">To maintain consistency in referencing, citing and writing bibliography, you are required to use standard reference applications such as Mendeley, Zotero, </w:t>
      </w:r>
      <w:proofErr w:type="spellStart"/>
      <w:r w:rsidRPr="002543ED">
        <w:rPr>
          <w:rFonts w:asciiTheme="majorBidi" w:eastAsia="Times New Roman" w:hAnsiTheme="majorBidi" w:cstheme="majorBidi"/>
          <w:b/>
          <w:bCs/>
          <w:color w:val="7030A0"/>
          <w:sz w:val="22"/>
          <w:szCs w:val="22"/>
        </w:rPr>
        <w:t>Bibtex</w:t>
      </w:r>
      <w:proofErr w:type="spellEnd"/>
      <w:r w:rsidRPr="002543ED">
        <w:rPr>
          <w:rFonts w:asciiTheme="majorBidi" w:eastAsia="Times New Roman" w:hAnsiTheme="majorBidi" w:cstheme="majorBidi"/>
          <w:b/>
          <w:bCs/>
          <w:color w:val="7030A0"/>
          <w:sz w:val="22"/>
          <w:szCs w:val="22"/>
        </w:rPr>
        <w:t xml:space="preserve"> or EndNote.</w:t>
      </w:r>
    </w:p>
    <w:p w14:paraId="5D081B94" w14:textId="77777777" w:rsidR="006D467C" w:rsidRPr="002543ED" w:rsidRDefault="005E7115" w:rsidP="000E0C59">
      <w:pPr>
        <w:spacing w:line="360" w:lineRule="auto"/>
        <w:ind w:firstLine="567"/>
        <w:jc w:val="both"/>
        <w:rPr>
          <w:rFonts w:asciiTheme="majorBidi" w:eastAsia="Times New Roman" w:hAnsiTheme="majorBidi" w:cstheme="majorBidi"/>
          <w:color w:val="000000"/>
          <w:sz w:val="22"/>
          <w:szCs w:val="22"/>
        </w:rPr>
      </w:pPr>
      <w:r w:rsidRPr="002543ED">
        <w:rPr>
          <w:rFonts w:asciiTheme="majorBidi" w:eastAsia="Times New Roman" w:hAnsiTheme="majorBidi" w:cstheme="majorBidi"/>
          <w:color w:val="000000"/>
          <w:sz w:val="22"/>
          <w:szCs w:val="22"/>
        </w:rPr>
        <w:t xml:space="preserve">The bibliography is written according to Vancouver writing rules. All references used in writing in the bibliography are numbered sequentially according to their appearance in the article, </w:t>
      </w:r>
      <w:r w:rsidRPr="002543ED">
        <w:rPr>
          <w:rFonts w:asciiTheme="majorBidi" w:eastAsia="Times New Roman" w:hAnsiTheme="majorBidi" w:cstheme="majorBidi"/>
          <w:b/>
          <w:bCs/>
          <w:color w:val="000000"/>
          <w:sz w:val="22"/>
          <w:szCs w:val="22"/>
        </w:rPr>
        <w:t>NOT ALPHABETICALLY</w:t>
      </w:r>
      <w:r w:rsidRPr="002543ED">
        <w:rPr>
          <w:rFonts w:asciiTheme="majorBidi" w:eastAsia="Times New Roman" w:hAnsiTheme="majorBidi" w:cstheme="majorBidi"/>
          <w:color w:val="000000"/>
          <w:sz w:val="22"/>
          <w:szCs w:val="22"/>
        </w:rPr>
        <w:t xml:space="preserve">. Only include used and relevant literature. </w:t>
      </w:r>
      <w:r w:rsidRPr="002543ED">
        <w:rPr>
          <w:rFonts w:asciiTheme="majorBidi" w:eastAsia="Times New Roman" w:hAnsiTheme="majorBidi" w:cstheme="majorBidi"/>
          <w:b/>
          <w:bCs/>
          <w:color w:val="000000"/>
          <w:sz w:val="22"/>
          <w:szCs w:val="22"/>
        </w:rPr>
        <w:t>Reference sources</w:t>
      </w:r>
      <w:r w:rsidRPr="002543ED">
        <w:rPr>
          <w:rFonts w:asciiTheme="majorBidi" w:eastAsia="Times New Roman" w:hAnsiTheme="majorBidi" w:cstheme="majorBidi"/>
          <w:color w:val="000000"/>
          <w:sz w:val="22"/>
          <w:szCs w:val="22"/>
        </w:rPr>
        <w:t xml:space="preserve"> </w:t>
      </w:r>
      <w:r w:rsidRPr="002543ED">
        <w:rPr>
          <w:rFonts w:asciiTheme="majorBidi" w:eastAsia="Times New Roman" w:hAnsiTheme="majorBidi" w:cstheme="majorBidi"/>
          <w:b/>
          <w:bCs/>
          <w:color w:val="000000"/>
          <w:sz w:val="22"/>
          <w:szCs w:val="22"/>
        </w:rPr>
        <w:t xml:space="preserve">use primary sources </w:t>
      </w:r>
      <w:r w:rsidRPr="002543ED">
        <w:rPr>
          <w:rFonts w:asciiTheme="majorBidi" w:eastAsia="Times New Roman" w:hAnsiTheme="majorBidi" w:cstheme="majorBidi"/>
          <w:color w:val="000000"/>
          <w:sz w:val="22"/>
          <w:szCs w:val="22"/>
        </w:rPr>
        <w:t xml:space="preserve">that are original works, such as research articles in scientific journals, research reports or proceedings, articles in books from research results, historical sites, artifacts, </w:t>
      </w:r>
      <w:proofErr w:type="gramStart"/>
      <w:r w:rsidRPr="002543ED">
        <w:rPr>
          <w:rFonts w:asciiTheme="majorBidi" w:eastAsia="Times New Roman" w:hAnsiTheme="majorBidi" w:cstheme="majorBidi"/>
          <w:color w:val="000000"/>
          <w:sz w:val="22"/>
          <w:szCs w:val="22"/>
        </w:rPr>
        <w:t>etc..</w:t>
      </w:r>
      <w:proofErr w:type="gramEnd"/>
      <w:r w:rsidRPr="002543ED">
        <w:rPr>
          <w:rFonts w:asciiTheme="majorBidi" w:eastAsia="Times New Roman" w:hAnsiTheme="majorBidi" w:cstheme="majorBidi"/>
          <w:color w:val="000000"/>
          <w:sz w:val="22"/>
          <w:szCs w:val="22"/>
        </w:rPr>
        <w:t xml:space="preserve"> </w:t>
      </w:r>
      <w:r w:rsidRPr="002543ED">
        <w:rPr>
          <w:rFonts w:asciiTheme="majorBidi" w:eastAsia="Times New Roman" w:hAnsiTheme="majorBidi" w:cstheme="majorBidi"/>
          <w:b/>
          <w:bCs/>
          <w:color w:val="000000"/>
          <w:sz w:val="22"/>
          <w:szCs w:val="22"/>
        </w:rPr>
        <w:t xml:space="preserve">The comparison of primary sources is 80% compared to other sources from </w:t>
      </w:r>
      <w:r w:rsidRPr="002543ED">
        <w:rPr>
          <w:rFonts w:asciiTheme="majorBidi" w:eastAsia="Times New Roman" w:hAnsiTheme="majorBidi" w:cstheme="majorBidi"/>
          <w:b/>
          <w:bCs/>
          <w:color w:val="FF0000"/>
          <w:sz w:val="22"/>
          <w:szCs w:val="22"/>
        </w:rPr>
        <w:t>the total bibliography, which</w:t>
      </w:r>
      <w:r w:rsidRPr="002543ED">
        <w:rPr>
          <w:rFonts w:asciiTheme="majorBidi" w:eastAsia="Times New Roman" w:hAnsiTheme="majorBidi" w:cstheme="majorBidi"/>
          <w:b/>
          <w:bCs/>
          <w:color w:val="000000"/>
          <w:sz w:val="22"/>
          <w:szCs w:val="22"/>
        </w:rPr>
        <w:t xml:space="preserve"> comes from publications in the last 5 years. Articles published in </w:t>
      </w:r>
      <w:proofErr w:type="spellStart"/>
      <w:r w:rsidRPr="002543ED">
        <w:rPr>
          <w:rFonts w:asciiTheme="majorBidi" w:eastAsia="Times New Roman" w:hAnsiTheme="majorBidi" w:cstheme="majorBidi"/>
          <w:b/>
          <w:bCs/>
          <w:color w:val="000000"/>
          <w:sz w:val="22"/>
          <w:szCs w:val="22"/>
        </w:rPr>
        <w:t>WoH</w:t>
      </w:r>
      <w:proofErr w:type="spellEnd"/>
      <w:r w:rsidRPr="002543ED">
        <w:rPr>
          <w:rFonts w:asciiTheme="majorBidi" w:eastAsia="Times New Roman" w:hAnsiTheme="majorBidi" w:cstheme="majorBidi"/>
          <w:b/>
          <w:bCs/>
          <w:color w:val="000000"/>
          <w:sz w:val="22"/>
          <w:szCs w:val="22"/>
        </w:rPr>
        <w:t xml:space="preserve"> journals are recommended for reference. </w:t>
      </w:r>
      <w:r w:rsidRPr="002543ED">
        <w:rPr>
          <w:rFonts w:asciiTheme="majorBidi" w:eastAsia="Times New Roman" w:hAnsiTheme="majorBidi" w:cstheme="majorBidi"/>
          <w:color w:val="EE0000"/>
          <w:sz w:val="22"/>
          <w:szCs w:val="22"/>
        </w:rPr>
        <w:t>The bibliography includes more than 25 references</w:t>
      </w:r>
      <w:r w:rsidRPr="002543ED">
        <w:rPr>
          <w:rFonts w:asciiTheme="majorBidi" w:eastAsia="Times New Roman" w:hAnsiTheme="majorBidi" w:cstheme="majorBidi"/>
          <w:color w:val="000000"/>
          <w:sz w:val="22"/>
          <w:szCs w:val="22"/>
        </w:rPr>
        <w:t xml:space="preserve">. Writing the bibliography uses Times New Roman 11 point (upright) with 1 spacing, space after paragraph 10 </w:t>
      </w:r>
      <w:proofErr w:type="spellStart"/>
      <w:r w:rsidRPr="002543ED">
        <w:rPr>
          <w:rFonts w:asciiTheme="majorBidi" w:eastAsia="Times New Roman" w:hAnsiTheme="majorBidi" w:cstheme="majorBidi"/>
          <w:color w:val="000000"/>
          <w:sz w:val="22"/>
          <w:szCs w:val="22"/>
        </w:rPr>
        <w:t>pt</w:t>
      </w:r>
      <w:proofErr w:type="spellEnd"/>
      <w:r w:rsidRPr="002543ED">
        <w:rPr>
          <w:rFonts w:asciiTheme="majorBidi" w:eastAsia="Times New Roman" w:hAnsiTheme="majorBidi" w:cstheme="majorBidi"/>
          <w:color w:val="000000"/>
          <w:sz w:val="22"/>
          <w:szCs w:val="22"/>
        </w:rPr>
        <w:t>, and before paragraph 0 pt. Each word in the title of a library resource begins with a capital letter.</w:t>
      </w:r>
    </w:p>
    <w:p w14:paraId="57C35801" w14:textId="0FBE8DC5" w:rsidR="006D467C" w:rsidRPr="002543ED" w:rsidRDefault="005E7115" w:rsidP="000E0C59">
      <w:pPr>
        <w:spacing w:line="360" w:lineRule="auto"/>
        <w:ind w:firstLine="567"/>
        <w:jc w:val="both"/>
        <w:rPr>
          <w:rFonts w:asciiTheme="majorBidi" w:eastAsia="Times New Roman" w:hAnsiTheme="majorBidi" w:cstheme="majorBidi"/>
          <w:b/>
          <w:bCs/>
          <w:sz w:val="24"/>
          <w:szCs w:val="24"/>
        </w:rPr>
      </w:pPr>
      <w:r w:rsidRPr="002543ED">
        <w:rPr>
          <w:rFonts w:asciiTheme="majorBidi" w:eastAsia="Times New Roman" w:hAnsiTheme="majorBidi" w:cstheme="majorBidi"/>
          <w:sz w:val="22"/>
          <w:szCs w:val="22"/>
        </w:rPr>
        <w:t xml:space="preserve">10 </w:t>
      </w:r>
      <w:proofErr w:type="spellStart"/>
      <w:r w:rsidRPr="002543ED">
        <w:rPr>
          <w:rFonts w:asciiTheme="majorBidi" w:eastAsia="Times New Roman" w:hAnsiTheme="majorBidi" w:cstheme="majorBidi"/>
          <w:sz w:val="22"/>
          <w:szCs w:val="22"/>
        </w:rPr>
        <w:t>pt</w:t>
      </w:r>
      <w:proofErr w:type="spellEnd"/>
      <w:r w:rsidRPr="002543ED">
        <w:rPr>
          <w:rFonts w:asciiTheme="majorBidi" w:eastAsia="Times New Roman" w:hAnsiTheme="majorBidi" w:cstheme="majorBidi"/>
          <w:sz w:val="22"/>
          <w:szCs w:val="22"/>
        </w:rPr>
        <w:t xml:space="preserve"> dan before paragraph 0 pt. </w:t>
      </w:r>
      <w:r w:rsidR="00DC2218" w:rsidRPr="00DC2218">
        <w:rPr>
          <w:rFonts w:asciiTheme="majorBidi" w:eastAsia="Times New Roman" w:hAnsiTheme="majorBidi" w:cstheme="majorBidi"/>
          <w:sz w:val="22"/>
          <w:szCs w:val="22"/>
        </w:rPr>
        <w:t>Each word in the title of a bibliography source begins with a capital letter.</w:t>
      </w:r>
    </w:p>
    <w:p w14:paraId="7C13FA5F" w14:textId="77777777" w:rsidR="006D467C" w:rsidRPr="002543ED" w:rsidRDefault="005E7115">
      <w:pPr>
        <w:spacing w:after="0" w:line="360" w:lineRule="auto"/>
        <w:jc w:val="center"/>
        <w:rPr>
          <w:rFonts w:asciiTheme="majorBidi" w:eastAsia="Times New Roman" w:hAnsiTheme="majorBidi" w:cstheme="majorBidi"/>
          <w:b/>
          <w:bCs/>
          <w:sz w:val="24"/>
          <w:szCs w:val="24"/>
        </w:rPr>
      </w:pPr>
      <w:r w:rsidRPr="002543ED">
        <w:rPr>
          <w:rFonts w:asciiTheme="majorBidi" w:eastAsia="Times New Roman" w:hAnsiTheme="majorBidi" w:cstheme="majorBidi"/>
          <w:b/>
          <w:bCs/>
          <w:sz w:val="24"/>
          <w:szCs w:val="24"/>
        </w:rPr>
        <w:t>REFERENCES</w:t>
      </w:r>
    </w:p>
    <w:p w14:paraId="257910D0" w14:textId="77777777" w:rsidR="006D467C" w:rsidRPr="002543ED" w:rsidRDefault="005E7115">
      <w:pPr>
        <w:widowControl w:val="0"/>
        <w:numPr>
          <w:ilvl w:val="0"/>
          <w:numId w:val="1"/>
        </w:numPr>
        <w:spacing w:after="200" w:line="240" w:lineRule="auto"/>
        <w:ind w:left="426" w:hanging="426"/>
        <w:jc w:val="both"/>
        <w:rPr>
          <w:rFonts w:asciiTheme="majorBidi" w:eastAsia="Times New Roman" w:hAnsiTheme="majorBidi" w:cstheme="majorBidi"/>
          <w:sz w:val="22"/>
          <w:szCs w:val="22"/>
        </w:rPr>
      </w:pPr>
      <w:bookmarkStart w:id="4" w:name="_a2r43drc1ael" w:colFirst="0" w:colLast="0"/>
      <w:bookmarkEnd w:id="4"/>
      <w:proofErr w:type="spellStart"/>
      <w:r w:rsidRPr="002543ED">
        <w:rPr>
          <w:rFonts w:asciiTheme="majorBidi" w:eastAsia="Times New Roman" w:hAnsiTheme="majorBidi" w:cstheme="majorBidi"/>
          <w:sz w:val="22"/>
          <w:szCs w:val="22"/>
        </w:rPr>
        <w:t>Yani</w:t>
      </w:r>
      <w:proofErr w:type="spellEnd"/>
      <w:r w:rsidRPr="002543ED">
        <w:rPr>
          <w:rFonts w:asciiTheme="majorBidi" w:eastAsia="Times New Roman" w:hAnsiTheme="majorBidi" w:cstheme="majorBidi"/>
          <w:sz w:val="22"/>
          <w:szCs w:val="22"/>
        </w:rPr>
        <w:t xml:space="preserve"> A, </w:t>
      </w:r>
      <w:proofErr w:type="spellStart"/>
      <w:r w:rsidRPr="002543ED">
        <w:rPr>
          <w:rFonts w:asciiTheme="majorBidi" w:eastAsia="Times New Roman" w:hAnsiTheme="majorBidi" w:cstheme="majorBidi"/>
          <w:sz w:val="22"/>
          <w:szCs w:val="22"/>
        </w:rPr>
        <w:t>Suriah</w:t>
      </w:r>
      <w:proofErr w:type="spellEnd"/>
      <w:r w:rsidRPr="002543ED">
        <w:rPr>
          <w:rFonts w:asciiTheme="majorBidi" w:eastAsia="Times New Roman" w:hAnsiTheme="majorBidi" w:cstheme="majorBidi"/>
          <w:sz w:val="22"/>
          <w:szCs w:val="22"/>
        </w:rPr>
        <w:t xml:space="preserve"> S, </w:t>
      </w:r>
      <w:proofErr w:type="spellStart"/>
      <w:r w:rsidRPr="002543ED">
        <w:rPr>
          <w:rFonts w:asciiTheme="majorBidi" w:eastAsia="Times New Roman" w:hAnsiTheme="majorBidi" w:cstheme="majorBidi"/>
          <w:sz w:val="22"/>
          <w:szCs w:val="22"/>
        </w:rPr>
        <w:t>Jafar</w:t>
      </w:r>
      <w:proofErr w:type="spellEnd"/>
      <w:r w:rsidRPr="002543ED">
        <w:rPr>
          <w:rFonts w:asciiTheme="majorBidi" w:eastAsia="Times New Roman" w:hAnsiTheme="majorBidi" w:cstheme="majorBidi"/>
          <w:sz w:val="22"/>
          <w:szCs w:val="22"/>
        </w:rPr>
        <w:t xml:space="preserve"> N. The Effect of SMS Reminder on Pregnant Mother </w:t>
      </w:r>
      <w:proofErr w:type="spellStart"/>
      <w:r w:rsidRPr="002543ED">
        <w:rPr>
          <w:rFonts w:asciiTheme="majorBidi" w:eastAsia="Times New Roman" w:hAnsiTheme="majorBidi" w:cstheme="majorBidi"/>
          <w:sz w:val="22"/>
          <w:szCs w:val="22"/>
        </w:rPr>
        <w:t>Behaviour</w:t>
      </w:r>
      <w:proofErr w:type="spellEnd"/>
      <w:r w:rsidRPr="002543ED">
        <w:rPr>
          <w:rFonts w:asciiTheme="majorBidi" w:eastAsia="Times New Roman" w:hAnsiTheme="majorBidi" w:cstheme="majorBidi"/>
          <w:sz w:val="22"/>
          <w:szCs w:val="22"/>
        </w:rPr>
        <w:t xml:space="preserve"> Consuming Iron Tablet. Media Kesehatan Masyarakat Indonesia. 2017;13(1):12-20.</w:t>
      </w:r>
    </w:p>
    <w:p w14:paraId="3086D09B" w14:textId="77777777" w:rsidR="006D467C" w:rsidRPr="002543ED" w:rsidRDefault="005E7115">
      <w:pPr>
        <w:widowControl w:val="0"/>
        <w:numPr>
          <w:ilvl w:val="0"/>
          <w:numId w:val="1"/>
        </w:numPr>
        <w:spacing w:after="200" w:line="240" w:lineRule="auto"/>
        <w:ind w:left="426" w:hanging="426"/>
        <w:jc w:val="both"/>
        <w:rPr>
          <w:rFonts w:asciiTheme="majorBidi" w:eastAsia="Times New Roman" w:hAnsiTheme="majorBidi" w:cstheme="majorBidi"/>
          <w:sz w:val="22"/>
          <w:szCs w:val="22"/>
        </w:rPr>
      </w:pPr>
      <w:r w:rsidRPr="002543ED">
        <w:rPr>
          <w:rFonts w:asciiTheme="majorBidi" w:eastAsia="Times New Roman" w:hAnsiTheme="majorBidi" w:cstheme="majorBidi"/>
          <w:sz w:val="22"/>
          <w:szCs w:val="22"/>
        </w:rPr>
        <w:t xml:space="preserve">Eldredge LKB, Markham CM, Ruiter RA, </w:t>
      </w:r>
      <w:proofErr w:type="spellStart"/>
      <w:r w:rsidRPr="002543ED">
        <w:rPr>
          <w:rFonts w:asciiTheme="majorBidi" w:eastAsia="Times New Roman" w:hAnsiTheme="majorBidi" w:cstheme="majorBidi"/>
          <w:sz w:val="22"/>
          <w:szCs w:val="22"/>
        </w:rPr>
        <w:t>Kok</w:t>
      </w:r>
      <w:proofErr w:type="spellEnd"/>
      <w:r w:rsidRPr="002543ED">
        <w:rPr>
          <w:rFonts w:asciiTheme="majorBidi" w:eastAsia="Times New Roman" w:hAnsiTheme="majorBidi" w:cstheme="majorBidi"/>
          <w:sz w:val="22"/>
          <w:szCs w:val="22"/>
        </w:rPr>
        <w:t xml:space="preserve"> G, Parcel GS. Planning Health Promotion </w:t>
      </w:r>
      <w:r w:rsidRPr="002543ED">
        <w:rPr>
          <w:rFonts w:asciiTheme="majorBidi" w:eastAsia="Times New Roman" w:hAnsiTheme="majorBidi" w:cstheme="majorBidi"/>
          <w:sz w:val="22"/>
          <w:szCs w:val="22"/>
        </w:rPr>
        <w:lastRenderedPageBreak/>
        <w:t>Programs: An Intervention Mapping Approach: John Wiley &amp; Sons; 2016.</w:t>
      </w:r>
    </w:p>
    <w:p w14:paraId="3EFDAA5E" w14:textId="77777777" w:rsidR="006D467C" w:rsidRPr="002543ED" w:rsidRDefault="005E7115">
      <w:pPr>
        <w:widowControl w:val="0"/>
        <w:numPr>
          <w:ilvl w:val="0"/>
          <w:numId w:val="1"/>
        </w:numPr>
        <w:spacing w:after="200" w:line="240" w:lineRule="auto"/>
        <w:ind w:left="426" w:hanging="426"/>
        <w:jc w:val="both"/>
        <w:rPr>
          <w:rFonts w:asciiTheme="majorBidi" w:eastAsia="Times New Roman" w:hAnsiTheme="majorBidi" w:cstheme="majorBidi"/>
          <w:sz w:val="22"/>
          <w:szCs w:val="22"/>
        </w:rPr>
      </w:pPr>
      <w:bookmarkStart w:id="5" w:name="_oojx2c2u6dik" w:colFirst="0" w:colLast="0"/>
      <w:bookmarkEnd w:id="5"/>
      <w:r w:rsidRPr="002543ED">
        <w:rPr>
          <w:rFonts w:asciiTheme="majorBidi" w:eastAsia="Times New Roman" w:hAnsiTheme="majorBidi" w:cstheme="majorBidi"/>
          <w:sz w:val="22"/>
          <w:szCs w:val="22"/>
        </w:rPr>
        <w:t xml:space="preserve">Bartels SJ, Pratt SI, </w:t>
      </w:r>
      <w:proofErr w:type="spellStart"/>
      <w:r w:rsidRPr="002543ED">
        <w:rPr>
          <w:rFonts w:asciiTheme="majorBidi" w:eastAsia="Times New Roman" w:hAnsiTheme="majorBidi" w:cstheme="majorBidi"/>
          <w:sz w:val="22"/>
          <w:szCs w:val="22"/>
        </w:rPr>
        <w:t>Aschbrenner</w:t>
      </w:r>
      <w:proofErr w:type="spellEnd"/>
      <w:r w:rsidRPr="002543ED">
        <w:rPr>
          <w:rFonts w:asciiTheme="majorBidi" w:eastAsia="Times New Roman" w:hAnsiTheme="majorBidi" w:cstheme="majorBidi"/>
          <w:sz w:val="22"/>
          <w:szCs w:val="22"/>
        </w:rPr>
        <w:t xml:space="preserve"> KA, Barre LK, </w:t>
      </w:r>
      <w:proofErr w:type="spellStart"/>
      <w:r w:rsidRPr="002543ED">
        <w:rPr>
          <w:rFonts w:asciiTheme="majorBidi" w:eastAsia="Times New Roman" w:hAnsiTheme="majorBidi" w:cstheme="majorBidi"/>
          <w:sz w:val="22"/>
          <w:szCs w:val="22"/>
        </w:rPr>
        <w:t>Naslund</w:t>
      </w:r>
      <w:proofErr w:type="spellEnd"/>
      <w:r w:rsidRPr="002543ED">
        <w:rPr>
          <w:rFonts w:asciiTheme="majorBidi" w:eastAsia="Times New Roman" w:hAnsiTheme="majorBidi" w:cstheme="majorBidi"/>
          <w:sz w:val="22"/>
          <w:szCs w:val="22"/>
        </w:rPr>
        <w:t xml:space="preserve"> JA, Wolfe R, et al. Pragmatic Replication Trial </w:t>
      </w:r>
      <w:proofErr w:type="gramStart"/>
      <w:r w:rsidRPr="002543ED">
        <w:rPr>
          <w:rFonts w:asciiTheme="majorBidi" w:eastAsia="Times New Roman" w:hAnsiTheme="majorBidi" w:cstheme="majorBidi"/>
          <w:sz w:val="22"/>
          <w:szCs w:val="22"/>
        </w:rPr>
        <w:t>Of</w:t>
      </w:r>
      <w:proofErr w:type="gramEnd"/>
      <w:r w:rsidRPr="002543ED">
        <w:rPr>
          <w:rFonts w:asciiTheme="majorBidi" w:eastAsia="Times New Roman" w:hAnsiTheme="majorBidi" w:cstheme="majorBidi"/>
          <w:sz w:val="22"/>
          <w:szCs w:val="22"/>
        </w:rPr>
        <w:t xml:space="preserve"> Health Promotion Coaching For Obesity In Serious Mental Illness And Maintenance Of Outcomes. American Journal of Psychiatry. 2015;172(4):344-52.</w:t>
      </w:r>
    </w:p>
    <w:p w14:paraId="247DACBF" w14:textId="77777777" w:rsidR="006D467C" w:rsidRPr="002543ED" w:rsidRDefault="005E7115">
      <w:pPr>
        <w:widowControl w:val="0"/>
        <w:numPr>
          <w:ilvl w:val="0"/>
          <w:numId w:val="1"/>
        </w:numPr>
        <w:spacing w:after="200" w:line="240" w:lineRule="auto"/>
        <w:ind w:left="426" w:hanging="426"/>
        <w:jc w:val="both"/>
        <w:rPr>
          <w:rFonts w:asciiTheme="majorBidi" w:eastAsia="Times New Roman" w:hAnsiTheme="majorBidi" w:cstheme="majorBidi"/>
          <w:sz w:val="22"/>
          <w:szCs w:val="22"/>
        </w:rPr>
      </w:pPr>
      <w:bookmarkStart w:id="6" w:name="_m40xnpkv5425" w:colFirst="0" w:colLast="0"/>
      <w:bookmarkEnd w:id="6"/>
      <w:proofErr w:type="spellStart"/>
      <w:r w:rsidRPr="002543ED">
        <w:rPr>
          <w:rFonts w:asciiTheme="majorBidi" w:eastAsia="Times New Roman" w:hAnsiTheme="majorBidi" w:cstheme="majorBidi"/>
          <w:sz w:val="22"/>
          <w:szCs w:val="22"/>
        </w:rPr>
        <w:t>Fertman</w:t>
      </w:r>
      <w:proofErr w:type="spellEnd"/>
      <w:r w:rsidRPr="002543ED">
        <w:rPr>
          <w:rFonts w:asciiTheme="majorBidi" w:eastAsia="Times New Roman" w:hAnsiTheme="majorBidi" w:cstheme="majorBidi"/>
          <w:sz w:val="22"/>
          <w:szCs w:val="22"/>
        </w:rPr>
        <w:t xml:space="preserve"> CI, Allensworth DD. Health Promotion Programs: From Theory </w:t>
      </w:r>
      <w:proofErr w:type="gramStart"/>
      <w:r w:rsidRPr="002543ED">
        <w:rPr>
          <w:rFonts w:asciiTheme="majorBidi" w:eastAsia="Times New Roman" w:hAnsiTheme="majorBidi" w:cstheme="majorBidi"/>
          <w:sz w:val="22"/>
          <w:szCs w:val="22"/>
        </w:rPr>
        <w:t>To</w:t>
      </w:r>
      <w:proofErr w:type="gramEnd"/>
      <w:r w:rsidRPr="002543ED">
        <w:rPr>
          <w:rFonts w:asciiTheme="majorBidi" w:eastAsia="Times New Roman" w:hAnsiTheme="majorBidi" w:cstheme="majorBidi"/>
          <w:sz w:val="22"/>
          <w:szCs w:val="22"/>
        </w:rPr>
        <w:t xml:space="preserve"> Practice: John Wiley &amp; Sons; 2016.</w:t>
      </w:r>
    </w:p>
    <w:p w14:paraId="0458D1A4" w14:textId="77777777" w:rsidR="006D467C" w:rsidRPr="002543ED" w:rsidRDefault="005E7115">
      <w:pPr>
        <w:widowControl w:val="0"/>
        <w:numPr>
          <w:ilvl w:val="0"/>
          <w:numId w:val="1"/>
        </w:numPr>
        <w:spacing w:after="200" w:line="240" w:lineRule="auto"/>
        <w:ind w:left="426" w:hanging="426"/>
        <w:jc w:val="both"/>
        <w:rPr>
          <w:rFonts w:asciiTheme="majorBidi" w:eastAsia="Times New Roman" w:hAnsiTheme="majorBidi" w:cstheme="majorBidi"/>
          <w:sz w:val="22"/>
          <w:szCs w:val="22"/>
        </w:rPr>
      </w:pPr>
      <w:bookmarkStart w:id="7" w:name="_hiywcswh21q0" w:colFirst="0" w:colLast="0"/>
      <w:bookmarkEnd w:id="7"/>
      <w:proofErr w:type="spellStart"/>
      <w:r w:rsidRPr="002543ED">
        <w:rPr>
          <w:rFonts w:asciiTheme="majorBidi" w:eastAsia="Times New Roman" w:hAnsiTheme="majorBidi" w:cstheme="majorBidi"/>
          <w:sz w:val="22"/>
          <w:szCs w:val="22"/>
        </w:rPr>
        <w:t>Notoatmodjo</w:t>
      </w:r>
      <w:proofErr w:type="spellEnd"/>
      <w:r w:rsidRPr="002543ED">
        <w:rPr>
          <w:rFonts w:asciiTheme="majorBidi" w:eastAsia="Times New Roman" w:hAnsiTheme="majorBidi" w:cstheme="majorBidi"/>
          <w:sz w:val="22"/>
          <w:szCs w:val="22"/>
        </w:rPr>
        <w:t xml:space="preserve"> S. </w:t>
      </w:r>
      <w:proofErr w:type="spellStart"/>
      <w:r w:rsidRPr="002543ED">
        <w:rPr>
          <w:rFonts w:asciiTheme="majorBidi" w:eastAsia="Times New Roman" w:hAnsiTheme="majorBidi" w:cstheme="majorBidi"/>
          <w:sz w:val="22"/>
          <w:szCs w:val="22"/>
        </w:rPr>
        <w:t>Promosi</w:t>
      </w:r>
      <w:proofErr w:type="spellEnd"/>
      <w:r w:rsidRPr="002543ED">
        <w:rPr>
          <w:rFonts w:asciiTheme="majorBidi" w:eastAsia="Times New Roman" w:hAnsiTheme="majorBidi" w:cstheme="majorBidi"/>
          <w:sz w:val="22"/>
          <w:szCs w:val="22"/>
        </w:rPr>
        <w:t xml:space="preserve"> Kesehatan Dan </w:t>
      </w:r>
      <w:proofErr w:type="spellStart"/>
      <w:r w:rsidRPr="002543ED">
        <w:rPr>
          <w:rFonts w:asciiTheme="majorBidi" w:eastAsia="Times New Roman" w:hAnsiTheme="majorBidi" w:cstheme="majorBidi"/>
          <w:sz w:val="22"/>
          <w:szCs w:val="22"/>
        </w:rPr>
        <w:t>Perilaku</w:t>
      </w:r>
      <w:proofErr w:type="spellEnd"/>
      <w:r w:rsidRPr="002543ED">
        <w:rPr>
          <w:rFonts w:asciiTheme="majorBidi" w:eastAsia="Times New Roman" w:hAnsiTheme="majorBidi" w:cstheme="majorBidi"/>
          <w:sz w:val="22"/>
          <w:szCs w:val="22"/>
        </w:rPr>
        <w:t xml:space="preserve"> Kesehatan. Jakarta: </w:t>
      </w:r>
      <w:proofErr w:type="spellStart"/>
      <w:r w:rsidRPr="002543ED">
        <w:rPr>
          <w:rFonts w:asciiTheme="majorBidi" w:eastAsia="Times New Roman" w:hAnsiTheme="majorBidi" w:cstheme="majorBidi"/>
          <w:sz w:val="22"/>
          <w:szCs w:val="22"/>
        </w:rPr>
        <w:t>Rineka</w:t>
      </w:r>
      <w:proofErr w:type="spellEnd"/>
      <w:r w:rsidRPr="002543ED">
        <w:rPr>
          <w:rFonts w:asciiTheme="majorBidi" w:eastAsia="Times New Roman" w:hAnsiTheme="majorBidi" w:cstheme="majorBidi"/>
          <w:sz w:val="22"/>
          <w:szCs w:val="22"/>
        </w:rPr>
        <w:t xml:space="preserve"> </w:t>
      </w:r>
      <w:proofErr w:type="spellStart"/>
      <w:r w:rsidRPr="002543ED">
        <w:rPr>
          <w:rFonts w:asciiTheme="majorBidi" w:eastAsia="Times New Roman" w:hAnsiTheme="majorBidi" w:cstheme="majorBidi"/>
          <w:sz w:val="22"/>
          <w:szCs w:val="22"/>
        </w:rPr>
        <w:t>Cipta</w:t>
      </w:r>
      <w:proofErr w:type="spellEnd"/>
      <w:r w:rsidRPr="002543ED">
        <w:rPr>
          <w:rFonts w:asciiTheme="majorBidi" w:eastAsia="Times New Roman" w:hAnsiTheme="majorBidi" w:cstheme="majorBidi"/>
          <w:sz w:val="22"/>
          <w:szCs w:val="22"/>
        </w:rPr>
        <w:t>; 2012.</w:t>
      </w:r>
    </w:p>
    <w:p w14:paraId="5E6F212C" w14:textId="77777777" w:rsidR="006D467C" w:rsidRPr="002543ED" w:rsidRDefault="005E7115">
      <w:pPr>
        <w:widowControl w:val="0"/>
        <w:numPr>
          <w:ilvl w:val="0"/>
          <w:numId w:val="1"/>
        </w:numPr>
        <w:spacing w:after="200" w:line="240" w:lineRule="auto"/>
        <w:ind w:left="426" w:hanging="426"/>
        <w:jc w:val="both"/>
        <w:rPr>
          <w:rFonts w:asciiTheme="majorBidi" w:eastAsia="Times New Roman" w:hAnsiTheme="majorBidi" w:cstheme="majorBidi"/>
          <w:sz w:val="22"/>
          <w:szCs w:val="22"/>
        </w:rPr>
      </w:pPr>
      <w:bookmarkStart w:id="8" w:name="_zyxrzpngasu" w:colFirst="0" w:colLast="0"/>
      <w:bookmarkEnd w:id="8"/>
      <w:proofErr w:type="spellStart"/>
      <w:r w:rsidRPr="002543ED">
        <w:rPr>
          <w:rFonts w:asciiTheme="majorBidi" w:eastAsia="Times New Roman" w:hAnsiTheme="majorBidi" w:cstheme="majorBidi"/>
          <w:sz w:val="22"/>
          <w:szCs w:val="22"/>
        </w:rPr>
        <w:t>Kementrian</w:t>
      </w:r>
      <w:proofErr w:type="spellEnd"/>
      <w:r w:rsidRPr="002543ED">
        <w:rPr>
          <w:rFonts w:asciiTheme="majorBidi" w:eastAsia="Times New Roman" w:hAnsiTheme="majorBidi" w:cstheme="majorBidi"/>
          <w:sz w:val="22"/>
          <w:szCs w:val="22"/>
        </w:rPr>
        <w:t xml:space="preserve"> Kesehatan RI. </w:t>
      </w:r>
      <w:proofErr w:type="spellStart"/>
      <w:r w:rsidRPr="002543ED">
        <w:rPr>
          <w:rFonts w:asciiTheme="majorBidi" w:eastAsia="Times New Roman" w:hAnsiTheme="majorBidi" w:cstheme="majorBidi"/>
          <w:sz w:val="22"/>
          <w:szCs w:val="22"/>
        </w:rPr>
        <w:t>Pedoman</w:t>
      </w:r>
      <w:proofErr w:type="spellEnd"/>
      <w:r w:rsidRPr="002543ED">
        <w:rPr>
          <w:rFonts w:asciiTheme="majorBidi" w:eastAsia="Times New Roman" w:hAnsiTheme="majorBidi" w:cstheme="majorBidi"/>
          <w:sz w:val="22"/>
          <w:szCs w:val="22"/>
        </w:rPr>
        <w:t xml:space="preserve"> </w:t>
      </w:r>
      <w:proofErr w:type="spellStart"/>
      <w:r w:rsidRPr="002543ED">
        <w:rPr>
          <w:rFonts w:asciiTheme="majorBidi" w:eastAsia="Times New Roman" w:hAnsiTheme="majorBidi" w:cstheme="majorBidi"/>
          <w:sz w:val="22"/>
          <w:szCs w:val="22"/>
        </w:rPr>
        <w:t>Gizi</w:t>
      </w:r>
      <w:proofErr w:type="spellEnd"/>
      <w:r w:rsidRPr="002543ED">
        <w:rPr>
          <w:rFonts w:asciiTheme="majorBidi" w:eastAsia="Times New Roman" w:hAnsiTheme="majorBidi" w:cstheme="majorBidi"/>
          <w:sz w:val="22"/>
          <w:szCs w:val="22"/>
        </w:rPr>
        <w:t xml:space="preserve"> </w:t>
      </w:r>
      <w:proofErr w:type="spellStart"/>
      <w:r w:rsidRPr="002543ED">
        <w:rPr>
          <w:rFonts w:asciiTheme="majorBidi" w:eastAsia="Times New Roman" w:hAnsiTheme="majorBidi" w:cstheme="majorBidi"/>
          <w:sz w:val="22"/>
          <w:szCs w:val="22"/>
        </w:rPr>
        <w:t>Seimbang</w:t>
      </w:r>
      <w:proofErr w:type="spellEnd"/>
      <w:r w:rsidRPr="002543ED">
        <w:rPr>
          <w:rFonts w:asciiTheme="majorBidi" w:eastAsia="Times New Roman" w:hAnsiTheme="majorBidi" w:cstheme="majorBidi"/>
          <w:sz w:val="22"/>
          <w:szCs w:val="22"/>
        </w:rPr>
        <w:t xml:space="preserve">. Jakarta: </w:t>
      </w:r>
      <w:proofErr w:type="spellStart"/>
      <w:r w:rsidRPr="002543ED">
        <w:rPr>
          <w:rFonts w:asciiTheme="majorBidi" w:eastAsia="Times New Roman" w:hAnsiTheme="majorBidi" w:cstheme="majorBidi"/>
          <w:sz w:val="22"/>
          <w:szCs w:val="22"/>
        </w:rPr>
        <w:t>Direktorat</w:t>
      </w:r>
      <w:proofErr w:type="spellEnd"/>
      <w:r w:rsidRPr="002543ED">
        <w:rPr>
          <w:rFonts w:asciiTheme="majorBidi" w:eastAsia="Times New Roman" w:hAnsiTheme="majorBidi" w:cstheme="majorBidi"/>
          <w:sz w:val="22"/>
          <w:szCs w:val="22"/>
        </w:rPr>
        <w:t xml:space="preserve"> </w:t>
      </w:r>
      <w:proofErr w:type="spellStart"/>
      <w:r w:rsidRPr="002543ED">
        <w:rPr>
          <w:rFonts w:asciiTheme="majorBidi" w:eastAsia="Times New Roman" w:hAnsiTheme="majorBidi" w:cstheme="majorBidi"/>
          <w:sz w:val="22"/>
          <w:szCs w:val="22"/>
        </w:rPr>
        <w:t>Jenderal</w:t>
      </w:r>
      <w:proofErr w:type="spellEnd"/>
      <w:r w:rsidRPr="002543ED">
        <w:rPr>
          <w:rFonts w:asciiTheme="majorBidi" w:eastAsia="Times New Roman" w:hAnsiTheme="majorBidi" w:cstheme="majorBidi"/>
          <w:sz w:val="22"/>
          <w:szCs w:val="22"/>
        </w:rPr>
        <w:t xml:space="preserve"> Bina </w:t>
      </w:r>
      <w:proofErr w:type="spellStart"/>
      <w:r w:rsidRPr="002543ED">
        <w:rPr>
          <w:rFonts w:asciiTheme="majorBidi" w:eastAsia="Times New Roman" w:hAnsiTheme="majorBidi" w:cstheme="majorBidi"/>
          <w:sz w:val="22"/>
          <w:szCs w:val="22"/>
        </w:rPr>
        <w:t>Gizi</w:t>
      </w:r>
      <w:proofErr w:type="spellEnd"/>
      <w:r w:rsidRPr="002543ED">
        <w:rPr>
          <w:rFonts w:asciiTheme="majorBidi" w:eastAsia="Times New Roman" w:hAnsiTheme="majorBidi" w:cstheme="majorBidi"/>
          <w:sz w:val="22"/>
          <w:szCs w:val="22"/>
        </w:rPr>
        <w:t xml:space="preserve"> dan Kesehatan Ibu dan Anak; 2014.</w:t>
      </w:r>
    </w:p>
    <w:p w14:paraId="68586F59" w14:textId="77777777" w:rsidR="006D467C" w:rsidRPr="002543ED" w:rsidRDefault="005E7115">
      <w:pPr>
        <w:widowControl w:val="0"/>
        <w:numPr>
          <w:ilvl w:val="0"/>
          <w:numId w:val="1"/>
        </w:numPr>
        <w:spacing w:after="200" w:line="240" w:lineRule="auto"/>
        <w:ind w:left="426" w:hanging="426"/>
        <w:jc w:val="both"/>
        <w:rPr>
          <w:rFonts w:asciiTheme="majorBidi" w:eastAsia="Times New Roman" w:hAnsiTheme="majorBidi" w:cstheme="majorBidi"/>
          <w:sz w:val="22"/>
          <w:szCs w:val="22"/>
        </w:rPr>
      </w:pPr>
      <w:bookmarkStart w:id="9" w:name="_vsh16ejg6roq" w:colFirst="0" w:colLast="0"/>
      <w:bookmarkEnd w:id="9"/>
      <w:r w:rsidRPr="002543ED">
        <w:rPr>
          <w:rFonts w:asciiTheme="majorBidi" w:eastAsia="Times New Roman" w:hAnsiTheme="majorBidi" w:cstheme="majorBidi"/>
          <w:sz w:val="22"/>
          <w:szCs w:val="22"/>
        </w:rPr>
        <w:t xml:space="preserve">Roni Kurniawan, </w:t>
      </w:r>
      <w:proofErr w:type="spellStart"/>
      <w:r w:rsidRPr="002543ED">
        <w:rPr>
          <w:rFonts w:asciiTheme="majorBidi" w:eastAsia="Times New Roman" w:hAnsiTheme="majorBidi" w:cstheme="majorBidi"/>
          <w:sz w:val="22"/>
          <w:szCs w:val="22"/>
        </w:rPr>
        <w:t>Narzril</w:t>
      </w:r>
      <w:proofErr w:type="spellEnd"/>
      <w:r w:rsidRPr="002543ED">
        <w:rPr>
          <w:rFonts w:asciiTheme="majorBidi" w:eastAsia="Times New Roman" w:hAnsiTheme="majorBidi" w:cstheme="majorBidi"/>
          <w:sz w:val="22"/>
          <w:szCs w:val="22"/>
        </w:rPr>
        <w:t xml:space="preserve"> Ilham, </w:t>
      </w:r>
      <w:proofErr w:type="spellStart"/>
      <w:r w:rsidRPr="002543ED">
        <w:rPr>
          <w:rFonts w:asciiTheme="majorBidi" w:eastAsia="Times New Roman" w:hAnsiTheme="majorBidi" w:cstheme="majorBidi"/>
          <w:sz w:val="22"/>
          <w:szCs w:val="22"/>
        </w:rPr>
        <w:t>Sigit</w:t>
      </w:r>
      <w:proofErr w:type="spellEnd"/>
      <w:r w:rsidRPr="002543ED">
        <w:rPr>
          <w:rFonts w:asciiTheme="majorBidi" w:eastAsia="Times New Roman" w:hAnsiTheme="majorBidi" w:cstheme="majorBidi"/>
          <w:sz w:val="22"/>
          <w:szCs w:val="22"/>
        </w:rPr>
        <w:t xml:space="preserve"> Purnomo Said. The Correlation Between </w:t>
      </w:r>
      <w:proofErr w:type="gramStart"/>
      <w:r w:rsidRPr="002543ED">
        <w:rPr>
          <w:rFonts w:asciiTheme="majorBidi" w:eastAsia="Times New Roman" w:hAnsiTheme="majorBidi" w:cstheme="majorBidi"/>
          <w:sz w:val="22"/>
          <w:szCs w:val="22"/>
        </w:rPr>
        <w:t>The</w:t>
      </w:r>
      <w:proofErr w:type="gramEnd"/>
      <w:r w:rsidRPr="002543ED">
        <w:rPr>
          <w:rFonts w:asciiTheme="majorBidi" w:eastAsia="Times New Roman" w:hAnsiTheme="majorBidi" w:cstheme="majorBidi"/>
          <w:sz w:val="22"/>
          <w:szCs w:val="22"/>
        </w:rPr>
        <w:t xml:space="preserve"> </w:t>
      </w:r>
      <w:proofErr w:type="spellStart"/>
      <w:r w:rsidRPr="002543ED">
        <w:rPr>
          <w:rFonts w:asciiTheme="majorBidi" w:eastAsia="Times New Roman" w:hAnsiTheme="majorBidi" w:cstheme="majorBidi"/>
          <w:sz w:val="22"/>
          <w:szCs w:val="22"/>
        </w:rPr>
        <w:t>Prinsiples</w:t>
      </w:r>
      <w:proofErr w:type="spellEnd"/>
      <w:r w:rsidRPr="002543ED">
        <w:rPr>
          <w:rFonts w:asciiTheme="majorBidi" w:eastAsia="Times New Roman" w:hAnsiTheme="majorBidi" w:cstheme="majorBidi"/>
          <w:sz w:val="22"/>
          <w:szCs w:val="22"/>
        </w:rPr>
        <w:t xml:space="preserve"> Of Good Corporate Governance And </w:t>
      </w:r>
      <w:proofErr w:type="spellStart"/>
      <w:r w:rsidRPr="002543ED">
        <w:rPr>
          <w:rFonts w:asciiTheme="majorBidi" w:eastAsia="Times New Roman" w:hAnsiTheme="majorBidi" w:cstheme="majorBidi"/>
          <w:sz w:val="22"/>
          <w:szCs w:val="22"/>
        </w:rPr>
        <w:t>Officials’performance</w:t>
      </w:r>
      <w:proofErr w:type="spellEnd"/>
      <w:r w:rsidRPr="002543ED">
        <w:rPr>
          <w:rFonts w:asciiTheme="majorBidi" w:eastAsia="Times New Roman" w:hAnsiTheme="majorBidi" w:cstheme="majorBidi"/>
          <w:sz w:val="22"/>
          <w:szCs w:val="22"/>
        </w:rPr>
        <w:t xml:space="preserve"> In Health </w:t>
      </w:r>
      <w:proofErr w:type="spellStart"/>
      <w:r w:rsidRPr="002543ED">
        <w:rPr>
          <w:rFonts w:asciiTheme="majorBidi" w:eastAsia="Times New Roman" w:hAnsiTheme="majorBidi" w:cstheme="majorBidi"/>
          <w:sz w:val="22"/>
          <w:szCs w:val="22"/>
        </w:rPr>
        <w:t>Departement</w:t>
      </w:r>
      <w:proofErr w:type="spellEnd"/>
      <w:r w:rsidRPr="002543ED">
        <w:rPr>
          <w:rFonts w:asciiTheme="majorBidi" w:eastAsia="Times New Roman" w:hAnsiTheme="majorBidi" w:cstheme="majorBidi"/>
          <w:sz w:val="22"/>
          <w:szCs w:val="22"/>
        </w:rPr>
        <w:t xml:space="preserve"> Of </w:t>
      </w:r>
      <w:proofErr w:type="spellStart"/>
      <w:r w:rsidRPr="002543ED">
        <w:rPr>
          <w:rFonts w:asciiTheme="majorBidi" w:eastAsia="Times New Roman" w:hAnsiTheme="majorBidi" w:cstheme="majorBidi"/>
          <w:sz w:val="22"/>
          <w:szCs w:val="22"/>
        </w:rPr>
        <w:t>Wajo</w:t>
      </w:r>
      <w:proofErr w:type="spellEnd"/>
      <w:r w:rsidRPr="002543ED">
        <w:rPr>
          <w:rFonts w:asciiTheme="majorBidi" w:eastAsia="Times New Roman" w:hAnsiTheme="majorBidi" w:cstheme="majorBidi"/>
          <w:sz w:val="22"/>
          <w:szCs w:val="22"/>
        </w:rPr>
        <w:t xml:space="preserve"> Regency At [</w:t>
      </w:r>
      <w:proofErr w:type="spellStart"/>
      <w:r w:rsidRPr="002543ED">
        <w:rPr>
          <w:rFonts w:asciiTheme="majorBidi" w:eastAsia="Times New Roman" w:hAnsiTheme="majorBidi" w:cstheme="majorBidi"/>
          <w:sz w:val="22"/>
          <w:szCs w:val="22"/>
        </w:rPr>
        <w:t>Skripsi</w:t>
      </w:r>
      <w:proofErr w:type="spellEnd"/>
      <w:r w:rsidRPr="002543ED">
        <w:rPr>
          <w:rFonts w:asciiTheme="majorBidi" w:eastAsia="Times New Roman" w:hAnsiTheme="majorBidi" w:cstheme="majorBidi"/>
          <w:sz w:val="22"/>
          <w:szCs w:val="22"/>
        </w:rPr>
        <w:t xml:space="preserve">]. </w:t>
      </w:r>
      <w:proofErr w:type="spellStart"/>
      <w:r w:rsidRPr="002543ED">
        <w:rPr>
          <w:rFonts w:asciiTheme="majorBidi" w:eastAsia="Times New Roman" w:hAnsiTheme="majorBidi" w:cstheme="majorBidi"/>
          <w:sz w:val="22"/>
          <w:szCs w:val="22"/>
        </w:rPr>
        <w:t>Jakarata</w:t>
      </w:r>
      <w:proofErr w:type="spellEnd"/>
      <w:r w:rsidRPr="002543ED">
        <w:rPr>
          <w:rFonts w:asciiTheme="majorBidi" w:eastAsia="Times New Roman" w:hAnsiTheme="majorBidi" w:cstheme="majorBidi"/>
          <w:sz w:val="22"/>
          <w:szCs w:val="22"/>
        </w:rPr>
        <w:t xml:space="preserve">: Universitas Muhammadiyah </w:t>
      </w:r>
      <w:proofErr w:type="spellStart"/>
      <w:r w:rsidRPr="002543ED">
        <w:rPr>
          <w:rFonts w:asciiTheme="majorBidi" w:eastAsia="Times New Roman" w:hAnsiTheme="majorBidi" w:cstheme="majorBidi"/>
          <w:sz w:val="22"/>
          <w:szCs w:val="22"/>
        </w:rPr>
        <w:t>Jakarata</w:t>
      </w:r>
      <w:proofErr w:type="spellEnd"/>
      <w:r w:rsidRPr="002543ED">
        <w:rPr>
          <w:rFonts w:asciiTheme="majorBidi" w:eastAsia="Times New Roman" w:hAnsiTheme="majorBidi" w:cstheme="majorBidi"/>
          <w:sz w:val="22"/>
          <w:szCs w:val="22"/>
        </w:rPr>
        <w:t>; 2017.</w:t>
      </w:r>
    </w:p>
    <w:p w14:paraId="23B4856C" w14:textId="77777777" w:rsidR="006D467C" w:rsidRPr="002543ED" w:rsidRDefault="005E7115">
      <w:pPr>
        <w:widowControl w:val="0"/>
        <w:numPr>
          <w:ilvl w:val="0"/>
          <w:numId w:val="1"/>
        </w:numPr>
        <w:spacing w:after="200" w:line="240" w:lineRule="auto"/>
        <w:ind w:left="426" w:hanging="426"/>
        <w:jc w:val="both"/>
        <w:rPr>
          <w:rFonts w:asciiTheme="majorBidi" w:eastAsia="Times New Roman" w:hAnsiTheme="majorBidi" w:cstheme="majorBidi"/>
          <w:sz w:val="22"/>
          <w:szCs w:val="22"/>
        </w:rPr>
      </w:pPr>
      <w:bookmarkStart w:id="10" w:name="_akbfmx8i0ydw" w:colFirst="0" w:colLast="0"/>
      <w:bookmarkEnd w:id="10"/>
      <w:r w:rsidRPr="002543ED">
        <w:rPr>
          <w:rFonts w:asciiTheme="majorBidi" w:eastAsia="Times New Roman" w:hAnsiTheme="majorBidi" w:cstheme="majorBidi"/>
          <w:sz w:val="22"/>
          <w:szCs w:val="22"/>
        </w:rPr>
        <w:t xml:space="preserve">Khalifa M. Barriers </w:t>
      </w:r>
      <w:proofErr w:type="gramStart"/>
      <w:r w:rsidRPr="002543ED">
        <w:rPr>
          <w:rFonts w:asciiTheme="majorBidi" w:eastAsia="Times New Roman" w:hAnsiTheme="majorBidi" w:cstheme="majorBidi"/>
          <w:sz w:val="22"/>
          <w:szCs w:val="22"/>
        </w:rPr>
        <w:t>To</w:t>
      </w:r>
      <w:proofErr w:type="gramEnd"/>
      <w:r w:rsidRPr="002543ED">
        <w:rPr>
          <w:rFonts w:asciiTheme="majorBidi" w:eastAsia="Times New Roman" w:hAnsiTheme="majorBidi" w:cstheme="majorBidi"/>
          <w:sz w:val="22"/>
          <w:szCs w:val="22"/>
        </w:rPr>
        <w:t xml:space="preserve"> Health Information Systems And Electronic Medical Records Implementation A Field Study Of Saudi Arabian Hospitals [Online Journal]. 2013 [Cited 17 September 2017]. Available from: </w:t>
      </w:r>
      <w:hyperlink r:id="rId13">
        <w:r w:rsidRPr="002543ED">
          <w:rPr>
            <w:rFonts w:asciiTheme="majorBidi" w:eastAsia="Times New Roman" w:hAnsiTheme="majorBidi" w:cstheme="majorBidi"/>
            <w:color w:val="0563C1"/>
            <w:sz w:val="22"/>
            <w:szCs w:val="22"/>
            <w:u w:val="single"/>
          </w:rPr>
          <w:t>http://www.sciencedirect.com/science/article/pii/S1877050913008375</w:t>
        </w:r>
      </w:hyperlink>
      <w:r w:rsidRPr="002543ED">
        <w:rPr>
          <w:rFonts w:asciiTheme="majorBidi" w:eastAsia="Times New Roman" w:hAnsiTheme="majorBidi" w:cstheme="majorBidi"/>
          <w:sz w:val="22"/>
          <w:szCs w:val="22"/>
        </w:rPr>
        <w:t>.</w:t>
      </w:r>
    </w:p>
    <w:p w14:paraId="5F6F3CC6" w14:textId="77777777" w:rsidR="006D467C" w:rsidRPr="002543ED" w:rsidRDefault="005E7115">
      <w:pPr>
        <w:widowControl w:val="0"/>
        <w:numPr>
          <w:ilvl w:val="0"/>
          <w:numId w:val="1"/>
        </w:numPr>
        <w:spacing w:after="200" w:line="240" w:lineRule="auto"/>
        <w:ind w:left="426" w:hanging="426"/>
        <w:jc w:val="both"/>
        <w:rPr>
          <w:rFonts w:asciiTheme="majorBidi" w:eastAsia="Times New Roman" w:hAnsiTheme="majorBidi" w:cstheme="majorBidi"/>
          <w:sz w:val="22"/>
          <w:szCs w:val="22"/>
        </w:rPr>
      </w:pPr>
      <w:bookmarkStart w:id="11" w:name="_m3d6voyrcn8l" w:colFirst="0" w:colLast="0"/>
      <w:bookmarkEnd w:id="11"/>
      <w:proofErr w:type="spellStart"/>
      <w:r w:rsidRPr="002543ED">
        <w:rPr>
          <w:rFonts w:asciiTheme="majorBidi" w:eastAsia="Times New Roman" w:hAnsiTheme="majorBidi" w:cstheme="majorBidi"/>
          <w:sz w:val="22"/>
          <w:szCs w:val="22"/>
        </w:rPr>
        <w:t>Ebenhaezer</w:t>
      </w:r>
      <w:proofErr w:type="spellEnd"/>
      <w:r w:rsidRPr="002543ED">
        <w:rPr>
          <w:rFonts w:asciiTheme="majorBidi" w:eastAsia="Times New Roman" w:hAnsiTheme="majorBidi" w:cstheme="majorBidi"/>
          <w:sz w:val="22"/>
          <w:szCs w:val="22"/>
        </w:rPr>
        <w:t xml:space="preserve"> G. </w:t>
      </w:r>
      <w:proofErr w:type="spellStart"/>
      <w:r w:rsidRPr="002543ED">
        <w:rPr>
          <w:rFonts w:asciiTheme="majorBidi" w:eastAsia="Times New Roman" w:hAnsiTheme="majorBidi" w:cstheme="majorBidi"/>
          <w:sz w:val="22"/>
          <w:szCs w:val="22"/>
        </w:rPr>
        <w:t>Hubungan</w:t>
      </w:r>
      <w:proofErr w:type="spellEnd"/>
      <w:r w:rsidRPr="002543ED">
        <w:rPr>
          <w:rFonts w:asciiTheme="majorBidi" w:eastAsia="Times New Roman" w:hAnsiTheme="majorBidi" w:cstheme="majorBidi"/>
          <w:sz w:val="22"/>
          <w:szCs w:val="22"/>
        </w:rPr>
        <w:t xml:space="preserve"> </w:t>
      </w:r>
      <w:proofErr w:type="spellStart"/>
      <w:r w:rsidRPr="002543ED">
        <w:rPr>
          <w:rFonts w:asciiTheme="majorBidi" w:eastAsia="Times New Roman" w:hAnsiTheme="majorBidi" w:cstheme="majorBidi"/>
          <w:sz w:val="22"/>
          <w:szCs w:val="22"/>
        </w:rPr>
        <w:t>Kualitas</w:t>
      </w:r>
      <w:proofErr w:type="spellEnd"/>
      <w:r w:rsidRPr="002543ED">
        <w:rPr>
          <w:rFonts w:asciiTheme="majorBidi" w:eastAsia="Times New Roman" w:hAnsiTheme="majorBidi" w:cstheme="majorBidi"/>
          <w:sz w:val="22"/>
          <w:szCs w:val="22"/>
        </w:rPr>
        <w:t xml:space="preserve"> </w:t>
      </w:r>
      <w:proofErr w:type="spellStart"/>
      <w:r w:rsidRPr="002543ED">
        <w:rPr>
          <w:rFonts w:asciiTheme="majorBidi" w:eastAsia="Times New Roman" w:hAnsiTheme="majorBidi" w:cstheme="majorBidi"/>
          <w:sz w:val="22"/>
          <w:szCs w:val="22"/>
        </w:rPr>
        <w:t>Lingkungan</w:t>
      </w:r>
      <w:proofErr w:type="spellEnd"/>
      <w:r w:rsidRPr="002543ED">
        <w:rPr>
          <w:rFonts w:asciiTheme="majorBidi" w:eastAsia="Times New Roman" w:hAnsiTheme="majorBidi" w:cstheme="majorBidi"/>
          <w:sz w:val="22"/>
          <w:szCs w:val="22"/>
        </w:rPr>
        <w:t xml:space="preserve"> </w:t>
      </w:r>
      <w:proofErr w:type="spellStart"/>
      <w:r w:rsidRPr="002543ED">
        <w:rPr>
          <w:rFonts w:asciiTheme="majorBidi" w:eastAsia="Times New Roman" w:hAnsiTheme="majorBidi" w:cstheme="majorBidi"/>
          <w:sz w:val="22"/>
          <w:szCs w:val="22"/>
        </w:rPr>
        <w:t>Perumahan</w:t>
      </w:r>
      <w:proofErr w:type="spellEnd"/>
      <w:r w:rsidRPr="002543ED">
        <w:rPr>
          <w:rFonts w:asciiTheme="majorBidi" w:eastAsia="Times New Roman" w:hAnsiTheme="majorBidi" w:cstheme="majorBidi"/>
          <w:sz w:val="22"/>
          <w:szCs w:val="22"/>
        </w:rPr>
        <w:t xml:space="preserve"> </w:t>
      </w:r>
      <w:proofErr w:type="spellStart"/>
      <w:r w:rsidRPr="002543ED">
        <w:rPr>
          <w:rFonts w:asciiTheme="majorBidi" w:eastAsia="Times New Roman" w:hAnsiTheme="majorBidi" w:cstheme="majorBidi"/>
          <w:sz w:val="22"/>
          <w:szCs w:val="22"/>
        </w:rPr>
        <w:t>Dengan</w:t>
      </w:r>
      <w:proofErr w:type="spellEnd"/>
      <w:r w:rsidRPr="002543ED">
        <w:rPr>
          <w:rFonts w:asciiTheme="majorBidi" w:eastAsia="Times New Roman" w:hAnsiTheme="majorBidi" w:cstheme="majorBidi"/>
          <w:sz w:val="22"/>
          <w:szCs w:val="22"/>
        </w:rPr>
        <w:t xml:space="preserve"> </w:t>
      </w:r>
      <w:proofErr w:type="spellStart"/>
      <w:r w:rsidRPr="002543ED">
        <w:rPr>
          <w:rFonts w:asciiTheme="majorBidi" w:eastAsia="Times New Roman" w:hAnsiTheme="majorBidi" w:cstheme="majorBidi"/>
          <w:sz w:val="22"/>
          <w:szCs w:val="22"/>
        </w:rPr>
        <w:t>Derajat</w:t>
      </w:r>
      <w:proofErr w:type="spellEnd"/>
      <w:r w:rsidRPr="002543ED">
        <w:rPr>
          <w:rFonts w:asciiTheme="majorBidi" w:eastAsia="Times New Roman" w:hAnsiTheme="majorBidi" w:cstheme="majorBidi"/>
          <w:sz w:val="22"/>
          <w:szCs w:val="22"/>
        </w:rPr>
        <w:t xml:space="preserve"> Kesehatan Ibu Dan </w:t>
      </w:r>
      <w:proofErr w:type="spellStart"/>
      <w:r w:rsidRPr="002543ED">
        <w:rPr>
          <w:rFonts w:asciiTheme="majorBidi" w:eastAsia="Times New Roman" w:hAnsiTheme="majorBidi" w:cstheme="majorBidi"/>
          <w:sz w:val="22"/>
          <w:szCs w:val="22"/>
        </w:rPr>
        <w:t>Balita</w:t>
      </w:r>
      <w:proofErr w:type="spellEnd"/>
      <w:r w:rsidRPr="002543ED">
        <w:rPr>
          <w:rFonts w:asciiTheme="majorBidi" w:eastAsia="Times New Roman" w:hAnsiTheme="majorBidi" w:cstheme="majorBidi"/>
          <w:sz w:val="22"/>
          <w:szCs w:val="22"/>
        </w:rPr>
        <w:t xml:space="preserve"> </w:t>
      </w:r>
      <w:proofErr w:type="gramStart"/>
      <w:r w:rsidRPr="002543ED">
        <w:rPr>
          <w:rFonts w:asciiTheme="majorBidi" w:eastAsia="Times New Roman" w:hAnsiTheme="majorBidi" w:cstheme="majorBidi"/>
          <w:sz w:val="22"/>
          <w:szCs w:val="22"/>
        </w:rPr>
        <w:t>Di</w:t>
      </w:r>
      <w:proofErr w:type="gramEnd"/>
      <w:r w:rsidRPr="002543ED">
        <w:rPr>
          <w:rFonts w:asciiTheme="majorBidi" w:eastAsia="Times New Roman" w:hAnsiTheme="majorBidi" w:cstheme="majorBidi"/>
          <w:sz w:val="22"/>
          <w:szCs w:val="22"/>
        </w:rPr>
        <w:t xml:space="preserve"> Sumatera Utara [</w:t>
      </w:r>
      <w:proofErr w:type="spellStart"/>
      <w:r w:rsidRPr="002543ED">
        <w:rPr>
          <w:rFonts w:asciiTheme="majorBidi" w:eastAsia="Times New Roman" w:hAnsiTheme="majorBidi" w:cstheme="majorBidi"/>
          <w:sz w:val="22"/>
          <w:szCs w:val="22"/>
        </w:rPr>
        <w:t>Tesis</w:t>
      </w:r>
      <w:proofErr w:type="spellEnd"/>
      <w:r w:rsidRPr="002543ED">
        <w:rPr>
          <w:rFonts w:asciiTheme="majorBidi" w:eastAsia="Times New Roman" w:hAnsiTheme="majorBidi" w:cstheme="majorBidi"/>
          <w:sz w:val="22"/>
          <w:szCs w:val="22"/>
        </w:rPr>
        <w:t>]. Sumatera: Universitas Sumatra Utara; 2000.</w:t>
      </w:r>
    </w:p>
    <w:p w14:paraId="4BB18BEF" w14:textId="77777777" w:rsidR="006D467C" w:rsidRPr="002543ED" w:rsidRDefault="006D467C">
      <w:pPr>
        <w:spacing w:after="200" w:line="240" w:lineRule="auto"/>
        <w:jc w:val="both"/>
        <w:rPr>
          <w:rFonts w:asciiTheme="majorBidi" w:eastAsia="Times New Roman" w:hAnsiTheme="majorBidi" w:cstheme="majorBidi"/>
          <w:b/>
          <w:bCs/>
          <w:sz w:val="2"/>
          <w:szCs w:val="2"/>
        </w:rPr>
      </w:pPr>
    </w:p>
    <w:p w14:paraId="75521C2C" w14:textId="77777777" w:rsidR="006D467C" w:rsidRPr="002543ED" w:rsidRDefault="005E7115">
      <w:pPr>
        <w:spacing w:after="200" w:line="276" w:lineRule="auto"/>
        <w:jc w:val="both"/>
        <w:rPr>
          <w:rFonts w:asciiTheme="majorBidi" w:eastAsia="Times New Roman" w:hAnsiTheme="majorBidi" w:cstheme="majorBidi"/>
          <w:b/>
          <w:bCs/>
        </w:rPr>
      </w:pPr>
      <w:proofErr w:type="gramStart"/>
      <w:r w:rsidRPr="002543ED">
        <w:rPr>
          <w:rFonts w:asciiTheme="majorBidi" w:eastAsia="Times New Roman" w:hAnsiTheme="majorBidi" w:cstheme="majorBidi"/>
          <w:b/>
          <w:bCs/>
        </w:rPr>
        <w:t>Addition :</w:t>
      </w:r>
      <w:proofErr w:type="gramEnd"/>
    </w:p>
    <w:p w14:paraId="6A0FC7B5" w14:textId="77777777" w:rsidR="006D467C" w:rsidRPr="002543ED" w:rsidRDefault="005E7115">
      <w:pPr>
        <w:numPr>
          <w:ilvl w:val="3"/>
          <w:numId w:val="1"/>
        </w:numPr>
        <w:pBdr>
          <w:top w:val="nil"/>
          <w:left w:val="nil"/>
          <w:bottom w:val="nil"/>
          <w:right w:val="nil"/>
          <w:between w:val="nil"/>
        </w:pBdr>
        <w:spacing w:after="0" w:line="240" w:lineRule="auto"/>
        <w:ind w:left="426" w:hanging="426"/>
        <w:jc w:val="both"/>
        <w:rPr>
          <w:rFonts w:asciiTheme="majorBidi" w:eastAsia="Times New Roman" w:hAnsiTheme="majorBidi" w:cstheme="majorBidi"/>
          <w:color w:val="000000"/>
          <w:sz w:val="22"/>
          <w:szCs w:val="22"/>
        </w:rPr>
      </w:pPr>
      <w:r w:rsidRPr="002543ED">
        <w:rPr>
          <w:rFonts w:asciiTheme="majorBidi" w:eastAsia="Times New Roman" w:hAnsiTheme="majorBidi" w:cstheme="majorBidi"/>
          <w:color w:val="000000"/>
          <w:sz w:val="22"/>
          <w:szCs w:val="22"/>
        </w:rPr>
        <w:t xml:space="preserve">The manuscript must be a maximum of 13 pages with one point-five spacing, except for the title and abstract, using single spacing. The manuscript was written using the Microsoft Word computer program with an A4 page size. Moderate size margins. The contents of the article use a one-column format. </w:t>
      </w:r>
    </w:p>
    <w:p w14:paraId="7A6D512D" w14:textId="77777777" w:rsidR="006D467C" w:rsidRPr="002543ED" w:rsidRDefault="005E7115">
      <w:pPr>
        <w:numPr>
          <w:ilvl w:val="3"/>
          <w:numId w:val="1"/>
        </w:numPr>
        <w:pBdr>
          <w:top w:val="nil"/>
          <w:left w:val="nil"/>
          <w:bottom w:val="nil"/>
          <w:right w:val="nil"/>
          <w:between w:val="nil"/>
        </w:pBdr>
        <w:spacing w:after="0" w:line="240" w:lineRule="auto"/>
        <w:ind w:left="426" w:hanging="426"/>
        <w:jc w:val="both"/>
        <w:rPr>
          <w:rFonts w:asciiTheme="majorBidi" w:eastAsia="Times New Roman" w:hAnsiTheme="majorBidi" w:cstheme="majorBidi"/>
          <w:color w:val="000000"/>
          <w:sz w:val="22"/>
          <w:szCs w:val="22"/>
        </w:rPr>
      </w:pPr>
      <w:r w:rsidRPr="002543ED">
        <w:rPr>
          <w:rFonts w:asciiTheme="majorBidi" w:eastAsia="Times New Roman" w:hAnsiTheme="majorBidi" w:cstheme="majorBidi"/>
          <w:color w:val="000000"/>
          <w:sz w:val="22"/>
          <w:szCs w:val="22"/>
        </w:rPr>
        <w:t>The margin or border of the writing from the edge of the paper is 2.5 cm on all four sides.</w:t>
      </w:r>
    </w:p>
    <w:p w14:paraId="4ED0372A" w14:textId="77777777" w:rsidR="006D467C" w:rsidRPr="002543ED" w:rsidRDefault="005E7115">
      <w:pPr>
        <w:numPr>
          <w:ilvl w:val="3"/>
          <w:numId w:val="1"/>
        </w:numPr>
        <w:pBdr>
          <w:top w:val="nil"/>
          <w:left w:val="nil"/>
          <w:bottom w:val="nil"/>
          <w:right w:val="nil"/>
          <w:between w:val="nil"/>
        </w:pBdr>
        <w:spacing w:after="200" w:line="240" w:lineRule="auto"/>
        <w:ind w:left="426" w:hanging="426"/>
        <w:jc w:val="both"/>
        <w:rPr>
          <w:rFonts w:asciiTheme="majorBidi" w:eastAsia="Times New Roman" w:hAnsiTheme="majorBidi" w:cstheme="majorBidi"/>
          <w:color w:val="000000"/>
          <w:sz w:val="22"/>
          <w:szCs w:val="22"/>
        </w:rPr>
      </w:pPr>
      <w:r w:rsidRPr="002543ED">
        <w:rPr>
          <w:rFonts w:asciiTheme="majorBidi" w:eastAsia="Times New Roman" w:hAnsiTheme="majorBidi" w:cstheme="majorBidi"/>
          <w:color w:val="000000"/>
          <w:sz w:val="22"/>
          <w:szCs w:val="22"/>
        </w:rPr>
        <w:t>All scientific articles are checked for plagiarism using TURNITIN software after the journal has received a review from reviewers. The results of checking plagiarism via TURNITIN software are a maximum of 30%.</w:t>
      </w:r>
    </w:p>
    <w:p w14:paraId="24E11E00" w14:textId="77777777" w:rsidR="006D467C" w:rsidRPr="002543ED" w:rsidRDefault="005E7115">
      <w:pPr>
        <w:spacing w:after="0" w:line="240" w:lineRule="auto"/>
        <w:ind w:left="2727" w:firstLine="153"/>
        <w:jc w:val="both"/>
        <w:rPr>
          <w:rFonts w:asciiTheme="majorBidi" w:eastAsia="Times New Roman" w:hAnsiTheme="majorBidi" w:cstheme="majorBidi"/>
        </w:rPr>
      </w:pPr>
      <w:r w:rsidRPr="002543ED">
        <w:rPr>
          <w:rFonts w:asciiTheme="majorBidi" w:eastAsia="Times New Roman" w:hAnsiTheme="majorBidi" w:cstheme="majorBidi"/>
        </w:rPr>
        <w:t>---------------GOOD LUCK--------------------</w:t>
      </w:r>
    </w:p>
    <w:p w14:paraId="6B48B45F" w14:textId="77777777" w:rsidR="006D467C" w:rsidRPr="002543ED" w:rsidRDefault="006D467C">
      <w:pPr>
        <w:spacing w:after="0" w:line="240" w:lineRule="auto"/>
        <w:jc w:val="both"/>
        <w:rPr>
          <w:rFonts w:asciiTheme="majorBidi" w:eastAsia="Times New Roman" w:hAnsiTheme="majorBidi" w:cstheme="majorBidi"/>
        </w:rPr>
      </w:pPr>
    </w:p>
    <w:p w14:paraId="7E14E3A5" w14:textId="7D510476" w:rsidR="006D467C" w:rsidRPr="002543ED" w:rsidRDefault="006D467C" w:rsidP="00172EA5">
      <w:pPr>
        <w:spacing w:after="0" w:line="240" w:lineRule="auto"/>
        <w:rPr>
          <w:rFonts w:asciiTheme="majorBidi" w:hAnsiTheme="majorBidi" w:cstheme="majorBidi"/>
        </w:rPr>
      </w:pPr>
    </w:p>
    <w:sectPr w:rsidR="006D467C" w:rsidRPr="002543ED">
      <w:headerReference w:type="default" r:id="rId14"/>
      <w:footerReference w:type="default" r:id="rId15"/>
      <w:headerReference w:type="first" r:id="rId16"/>
      <w:pgSz w:w="11907" w:h="16840"/>
      <w:pgMar w:top="1418" w:right="1417" w:bottom="1418" w:left="1418" w:header="720" w:footer="720"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7AA1A93" w14:textId="77777777" w:rsidR="00F1160B" w:rsidRDefault="00F1160B">
      <w:pPr>
        <w:spacing w:after="0" w:line="240" w:lineRule="auto"/>
      </w:pPr>
      <w:r>
        <w:separator/>
      </w:r>
    </w:p>
  </w:endnote>
  <w:endnote w:type="continuationSeparator" w:id="0">
    <w:p w14:paraId="04BCF9A1" w14:textId="77777777" w:rsidR="00F1160B" w:rsidRDefault="00F1160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embedRegular r:id="rId1" w:fontKey="{625911F7-DFE1-4E66-BAA0-BCF6464FE155}"/>
    <w:embedBold r:id="rId2" w:fontKey="{5A1430B2-6ED2-41DF-9C2A-FB096E9CEA2B}"/>
  </w:font>
  <w:font w:name="Cambria">
    <w:panose1 w:val="02040503050406030204"/>
    <w:charset w:val="00"/>
    <w:family w:val="roman"/>
    <w:pitch w:val="variable"/>
    <w:sig w:usb0="E00006FF" w:usb1="420024FF" w:usb2="02000000" w:usb3="00000000" w:csb0="0000019F" w:csb1="00000000"/>
    <w:embedRegular r:id="rId3" w:fontKey="{990BB080-AEA9-46C5-97D1-12F2A5497C7F}"/>
    <w:embedBold r:id="rId4" w:fontKey="{0687A168-B8E9-429C-877C-6C06F9D869AE}"/>
    <w:embedBoldItalic r:id="rId5" w:fontKey="{C0F7FFA7-2601-4CB6-AADB-6F573D460C01}"/>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embedItalic r:id="rId6" w:fontKey="{1F219D49-CE9A-41E7-8EEB-31B406CE0BA9}"/>
  </w:font>
  <w:font w:name="Arial">
    <w:panose1 w:val="020B0604020202020204"/>
    <w:charset w:val="00"/>
    <w:family w:val="swiss"/>
    <w:pitch w:val="variable"/>
    <w:sig w:usb0="E0002EFF" w:usb1="C000785B" w:usb2="00000009" w:usb3="00000000" w:csb0="000001FF" w:csb1="00000000"/>
  </w:font>
  <w:font w:name="Open Sans">
    <w:altName w:val="Open Sans"/>
    <w:charset w:val="00"/>
    <w:family w:val="swiss"/>
    <w:pitch w:val="variable"/>
    <w:sig w:usb0="E00002EF" w:usb1="4000205B" w:usb2="00000028" w:usb3="00000000" w:csb0="0000019F" w:csb1="00000000"/>
    <w:embedRegular r:id="rId7" w:fontKey="{05F8E902-6462-429F-885F-D5A0EA9A40B1}"/>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439AD1" w14:textId="51A5907F" w:rsidR="006D467C" w:rsidRDefault="006D467C">
    <w:pPr>
      <w:pBdr>
        <w:top w:val="nil"/>
        <w:left w:val="nil"/>
        <w:bottom w:val="nil"/>
        <w:right w:val="nil"/>
        <w:between w:val="nil"/>
      </w:pBdr>
      <w:tabs>
        <w:tab w:val="center" w:pos="4680"/>
        <w:tab w:val="right" w:pos="9360"/>
      </w:tabs>
      <w:spacing w:after="0" w:line="240" w:lineRule="auto"/>
      <w:rPr>
        <w:color w:val="000000"/>
      </w:rPr>
    </w:pPr>
  </w:p>
  <w:p w14:paraId="424BCEA5" w14:textId="77777777" w:rsidR="002D7649" w:rsidRPr="002543ED" w:rsidRDefault="005E7115" w:rsidP="002D7649">
    <w:pPr>
      <w:spacing w:after="0" w:line="240" w:lineRule="auto"/>
      <w:jc w:val="center"/>
      <w:rPr>
        <w:rFonts w:asciiTheme="majorBidi" w:eastAsia="Times New Roman" w:hAnsiTheme="majorBidi" w:cstheme="majorBidi"/>
        <w:b/>
        <w:bCs/>
      </w:rPr>
    </w:pPr>
    <w:r>
      <w:rPr>
        <w:rFonts w:ascii="Times New Roman" w:eastAsia="Times New Roman" w:hAnsi="Times New Roman" w:cs="Times New Roman"/>
        <w:b/>
        <w:bCs/>
        <w:color w:val="000000"/>
      </w:rPr>
      <w:t xml:space="preserve"> </w:t>
    </w:r>
  </w:p>
  <w:p w14:paraId="2A900FED" w14:textId="77777777" w:rsidR="002D7649" w:rsidRDefault="002D7649" w:rsidP="002D7649">
    <w:pPr>
      <w:pBdr>
        <w:top w:val="nil"/>
        <w:left w:val="nil"/>
        <w:bottom w:val="nil"/>
        <w:right w:val="nil"/>
        <w:between w:val="nil"/>
      </w:pBdr>
      <w:tabs>
        <w:tab w:val="center" w:pos="4680"/>
        <w:tab w:val="right" w:pos="9360"/>
        <w:tab w:val="right" w:pos="8931"/>
      </w:tabs>
      <w:spacing w:after="0" w:line="240" w:lineRule="auto"/>
      <w:rPr>
        <w:rFonts w:asciiTheme="majorBidi" w:eastAsia="Times New Roman" w:hAnsiTheme="majorBidi" w:cstheme="majorBidi"/>
        <w:b/>
        <w:bCs/>
      </w:rPr>
    </w:pPr>
    <w:r w:rsidRPr="002543ED">
      <w:rPr>
        <w:rFonts w:asciiTheme="majorBidi" w:eastAsia="Times New Roman" w:hAnsiTheme="majorBidi" w:cstheme="majorBidi"/>
        <w:b/>
        <w:bCs/>
      </w:rPr>
      <w:t>The First Author, The Second Author</w:t>
    </w:r>
    <w:r>
      <w:rPr>
        <w:rFonts w:asciiTheme="majorBidi" w:eastAsia="Times New Roman" w:hAnsiTheme="majorBidi" w:cstheme="majorBidi"/>
        <w:b/>
        <w:bCs/>
      </w:rPr>
      <w:t>….</w:t>
    </w:r>
  </w:p>
  <w:p w14:paraId="139725C9" w14:textId="08494104" w:rsidR="006D467C" w:rsidRDefault="002D7649" w:rsidP="002D7649">
    <w:pPr>
      <w:pBdr>
        <w:top w:val="nil"/>
        <w:left w:val="nil"/>
        <w:bottom w:val="nil"/>
        <w:right w:val="nil"/>
        <w:between w:val="nil"/>
      </w:pBdr>
      <w:tabs>
        <w:tab w:val="center" w:pos="4680"/>
        <w:tab w:val="right" w:pos="9360"/>
        <w:tab w:val="right" w:pos="8931"/>
      </w:tabs>
      <w:spacing w:after="0" w:line="240" w:lineRule="auto"/>
      <w:rPr>
        <w:color w:val="000000"/>
      </w:rPr>
    </w:pPr>
    <w:r>
      <w:rPr>
        <w:rFonts w:asciiTheme="majorBidi" w:eastAsia="Times New Roman" w:hAnsiTheme="majorBidi" w:cstheme="majorBidi"/>
        <w:b/>
        <w:bCs/>
      </w:rPr>
      <w:t>Title of Article……</w:t>
    </w:r>
    <w:r w:rsidR="005E7115">
      <w:rPr>
        <w:color w:val="000000"/>
      </w:rPr>
      <w:tab/>
    </w:r>
    <w:r w:rsidR="005E7115">
      <w:rPr>
        <w:rFonts w:ascii="Times New Roman" w:eastAsia="Times New Roman" w:hAnsi="Times New Roman" w:cs="Times New Roman"/>
        <w:color w:val="000000"/>
        <w:sz w:val="22"/>
        <w:szCs w:val="22"/>
      </w:rPr>
      <w:fldChar w:fldCharType="begin"/>
    </w:r>
    <w:r w:rsidR="005E7115">
      <w:rPr>
        <w:rFonts w:ascii="Times New Roman" w:eastAsia="Times New Roman" w:hAnsi="Times New Roman" w:cs="Times New Roman"/>
        <w:color w:val="000000"/>
        <w:sz w:val="22"/>
        <w:szCs w:val="22"/>
      </w:rPr>
      <w:instrText>PAGE</w:instrText>
    </w:r>
    <w:r w:rsidR="005E7115">
      <w:rPr>
        <w:rFonts w:ascii="Times New Roman" w:eastAsia="Times New Roman" w:hAnsi="Times New Roman" w:cs="Times New Roman"/>
        <w:color w:val="000000"/>
        <w:sz w:val="22"/>
        <w:szCs w:val="22"/>
      </w:rPr>
      <w:fldChar w:fldCharType="separate"/>
    </w:r>
    <w:r w:rsidR="007A7521">
      <w:rPr>
        <w:rFonts w:ascii="Times New Roman" w:eastAsia="Times New Roman" w:hAnsi="Times New Roman" w:cs="Times New Roman"/>
        <w:noProof/>
        <w:color w:val="000000"/>
        <w:sz w:val="22"/>
        <w:szCs w:val="22"/>
      </w:rPr>
      <w:t>2</w:t>
    </w:r>
    <w:r w:rsidR="005E7115">
      <w:rPr>
        <w:rFonts w:ascii="Times New Roman" w:eastAsia="Times New Roman" w:hAnsi="Times New Roman" w:cs="Times New Roman"/>
        <w:color w:val="000000"/>
        <w:sz w:val="22"/>
        <w:szCs w:val="22"/>
      </w:rPr>
      <w:fldChar w:fldCharType="end"/>
    </w:r>
  </w:p>
  <w:p w14:paraId="28914C0A" w14:textId="77777777" w:rsidR="006D467C" w:rsidRDefault="006D467C">
    <w:pPr>
      <w:pBdr>
        <w:top w:val="nil"/>
        <w:left w:val="nil"/>
        <w:bottom w:val="nil"/>
        <w:right w:val="nil"/>
        <w:between w:val="nil"/>
      </w:pBdr>
      <w:tabs>
        <w:tab w:val="center" w:pos="4680"/>
        <w:tab w:val="right" w:pos="9360"/>
        <w:tab w:val="right" w:pos="9923"/>
      </w:tabs>
      <w:spacing w:after="0" w:line="240" w:lineRule="auto"/>
      <w:rPr>
        <w:rFonts w:ascii="Times New Roman" w:eastAsia="Times New Roman" w:hAnsi="Times New Roman" w:cs="Times New Roman"/>
        <w:color w:val="000000"/>
        <w:sz w:val="22"/>
        <w:szCs w:val="2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A1091C9" w14:textId="77777777" w:rsidR="00F1160B" w:rsidRDefault="00F1160B">
      <w:pPr>
        <w:spacing w:after="0" w:line="240" w:lineRule="auto"/>
      </w:pPr>
      <w:r>
        <w:separator/>
      </w:r>
    </w:p>
  </w:footnote>
  <w:footnote w:type="continuationSeparator" w:id="0">
    <w:p w14:paraId="0E68FAEA" w14:textId="77777777" w:rsidR="00F1160B" w:rsidRDefault="00F1160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B489EB" w14:textId="26C19C75" w:rsidR="006D467C" w:rsidRDefault="005E7115">
    <w:pPr>
      <w:pBdr>
        <w:top w:val="nil"/>
        <w:left w:val="nil"/>
        <w:bottom w:val="nil"/>
        <w:right w:val="nil"/>
        <w:between w:val="nil"/>
      </w:pBdr>
      <w:tabs>
        <w:tab w:val="center" w:pos="4680"/>
        <w:tab w:val="right" w:pos="9360"/>
      </w:tabs>
      <w:spacing w:after="0" w:line="240" w:lineRule="auto"/>
      <w:rPr>
        <w:color w:val="000000"/>
      </w:rPr>
    </w:pPr>
    <w:r>
      <w:rPr>
        <w:noProof/>
      </w:rPr>
      <mc:AlternateContent>
        <mc:Choice Requires="wps">
          <w:drawing>
            <wp:anchor distT="0" distB="0" distL="114300" distR="114300" simplePos="0" relativeHeight="251659264" behindDoc="0" locked="0" layoutInCell="1" hidden="0" allowOverlap="1" wp14:anchorId="764480E9" wp14:editId="6C9C0174">
              <wp:simplePos x="0" y="0"/>
              <wp:positionH relativeFrom="column">
                <wp:posOffset>-68260</wp:posOffset>
              </wp:positionH>
              <wp:positionV relativeFrom="paragraph">
                <wp:posOffset>7938</wp:posOffset>
              </wp:positionV>
              <wp:extent cx="6038850" cy="255090"/>
              <wp:effectExtent l="0" t="0" r="0" b="0"/>
              <wp:wrapNone/>
              <wp:docPr id="10" name="Rectangle 10"/>
              <wp:cNvGraphicFramePr/>
              <a:graphic xmlns:a="http://schemas.openxmlformats.org/drawingml/2006/main">
                <a:graphicData uri="http://schemas.microsoft.com/office/word/2010/wordprocessingShape">
                  <wps:wsp>
                    <wps:cNvSpPr/>
                    <wps:spPr>
                      <a:xfrm>
                        <a:off x="2336100" y="3661980"/>
                        <a:ext cx="6019800" cy="236040"/>
                      </a:xfrm>
                      <a:prstGeom prst="rect">
                        <a:avLst/>
                      </a:prstGeom>
                      <a:noFill/>
                      <a:ln>
                        <a:noFill/>
                      </a:ln>
                    </wps:spPr>
                    <wps:txbx>
                      <w:txbxContent>
                        <w:p w14:paraId="0C191D88" w14:textId="10F60799" w:rsidR="006D467C" w:rsidRDefault="005E7115">
                          <w:pPr>
                            <w:textDirection w:val="btLr"/>
                          </w:pPr>
                          <w:r>
                            <w:rPr>
                              <w:rFonts w:ascii="Times New Roman" w:eastAsia="Times New Roman" w:hAnsi="Times New Roman" w:cs="Times New Roman"/>
                              <w:b/>
                              <w:color w:val="000000"/>
                            </w:rPr>
                            <w:t xml:space="preserve"> </w:t>
                          </w:r>
                          <w:proofErr w:type="spellStart"/>
                          <w:r w:rsidR="00A5158B">
                            <w:rPr>
                              <w:rFonts w:ascii="Times New Roman" w:eastAsia="Times New Roman" w:hAnsi="Times New Roman" w:cs="Times New Roman"/>
                              <w:b/>
                              <w:color w:val="000000"/>
                            </w:rPr>
                            <w:t>Respira</w:t>
                          </w:r>
                          <w:proofErr w:type="spellEnd"/>
                          <w:r w:rsidR="00A5158B">
                            <w:rPr>
                              <w:rFonts w:ascii="Times New Roman" w:eastAsia="Times New Roman" w:hAnsi="Times New Roman" w:cs="Times New Roman"/>
                              <w:b/>
                              <w:color w:val="000000"/>
                            </w:rPr>
                            <w:t>: Journal of Environmental Respiratory Healthcare</w:t>
                          </w:r>
                          <w:r>
                            <w:rPr>
                              <w:rFonts w:ascii="Times New Roman" w:eastAsia="Times New Roman" w:hAnsi="Times New Roman" w:cs="Times New Roman"/>
                              <w:b/>
                              <w:color w:val="7030A0"/>
                            </w:rPr>
                            <w:t>,</w:t>
                          </w:r>
                          <w:r>
                            <w:rPr>
                              <w:rFonts w:ascii="Times New Roman" w:eastAsia="Times New Roman" w:hAnsi="Times New Roman" w:cs="Times New Roman"/>
                              <w:color w:val="000000"/>
                            </w:rPr>
                            <w:t xml:space="preserve"> </w:t>
                          </w:r>
                          <w:r>
                            <w:rPr>
                              <w:rFonts w:ascii="Times New Roman" w:eastAsia="Times New Roman" w:hAnsi="Times New Roman" w:cs="Times New Roman"/>
                              <w:b/>
                              <w:color w:val="000000"/>
                            </w:rPr>
                            <w:t>Vol. 2 No. 2 (April, 2019</w:t>
                          </w:r>
                          <w:proofErr w:type="gramStart"/>
                          <w:r>
                            <w:rPr>
                              <w:rFonts w:ascii="Times New Roman" w:eastAsia="Times New Roman" w:hAnsi="Times New Roman" w:cs="Times New Roman"/>
                              <w:b/>
                              <w:color w:val="000000"/>
                            </w:rPr>
                            <w:t>) :</w:t>
                          </w:r>
                          <w:proofErr w:type="gramEnd"/>
                          <w:r>
                            <w:rPr>
                              <w:rFonts w:ascii="Times New Roman" w:eastAsia="Times New Roman" w:hAnsi="Times New Roman" w:cs="Times New Roman"/>
                              <w:b/>
                              <w:color w:val="000000"/>
                            </w:rPr>
                            <w:t xml:space="preserve"> x-xx                             E-ISSN 2614-5375</w:t>
                          </w:r>
                        </w:p>
                      </w:txbxContent>
                    </wps:txbx>
                    <wps:bodyPr spcFirstLastPara="1" wrap="square" lIns="36575" tIns="36575" rIns="36575" bIns="36575" anchor="t" anchorCtr="0">
                      <a:noAutofit/>
                    </wps:bodyPr>
                  </wps:wsp>
                </a:graphicData>
              </a:graphic>
            </wp:anchor>
          </w:drawing>
        </mc:Choice>
        <mc:Fallback>
          <w:pict>
            <v:rect w14:anchorId="764480E9" id="Rectangle 10" o:spid="_x0000_s1027" style="position:absolute;margin-left:-5.35pt;margin-top:.65pt;width:475.5pt;height:20.1pt;z-index:2516592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" filled="f" stroked="f">
              <v:textbox inset="1.016mm,1.016mm,1.016mm,1.016mm">
                <w:txbxContent>
                  <w:p w14:paraId="0C191D88" w14:textId="10F60799" w:rsidR="006D467C" w:rsidRDefault="005E7115">
                    <w:pPr>
                      <w:textDirection w:val="btLr"/>
                    </w:pPr>
                    <w:r>
                      <w:rPr>
                        <w:rFonts w:ascii="Times New Roman" w:eastAsia="Times New Roman" w:hAnsi="Times New Roman" w:cs="Times New Roman"/>
                        <w:b/>
                        <w:color w:val="000000"/>
                      </w:rPr>
                      <w:t xml:space="preserve"> </w:t>
                    </w:r>
                    <w:proofErr w:type="spellStart"/>
                    <w:r w:rsidR="00A5158B">
                      <w:rPr>
                        <w:rFonts w:ascii="Times New Roman" w:eastAsia="Times New Roman" w:hAnsi="Times New Roman" w:cs="Times New Roman"/>
                        <w:b/>
                        <w:color w:val="000000"/>
                      </w:rPr>
                      <w:t>Respira</w:t>
                    </w:r>
                    <w:proofErr w:type="spellEnd"/>
                    <w:r w:rsidR="00A5158B">
                      <w:rPr>
                        <w:rFonts w:ascii="Times New Roman" w:eastAsia="Times New Roman" w:hAnsi="Times New Roman" w:cs="Times New Roman"/>
                        <w:b/>
                        <w:color w:val="000000"/>
                      </w:rPr>
                      <w:t>: Journal of Environmental Respiratory Healthcare</w:t>
                    </w:r>
                    <w:r>
                      <w:rPr>
                        <w:rFonts w:ascii="Times New Roman" w:eastAsia="Times New Roman" w:hAnsi="Times New Roman" w:cs="Times New Roman"/>
                        <w:b/>
                        <w:color w:val="7030A0"/>
                      </w:rPr>
                      <w:t>,</w:t>
                    </w:r>
                    <w:r>
                      <w:rPr>
                        <w:rFonts w:ascii="Times New Roman" w:eastAsia="Times New Roman" w:hAnsi="Times New Roman" w:cs="Times New Roman"/>
                        <w:color w:val="000000"/>
                      </w:rPr>
                      <w:t xml:space="preserve"> </w:t>
                    </w:r>
                    <w:r>
                      <w:rPr>
                        <w:rFonts w:ascii="Times New Roman" w:eastAsia="Times New Roman" w:hAnsi="Times New Roman" w:cs="Times New Roman"/>
                        <w:b/>
                        <w:color w:val="000000"/>
                      </w:rPr>
                      <w:t>Vol. 2 No. 2 (April, 2019</w:t>
                    </w:r>
                    <w:proofErr w:type="gramStart"/>
                    <w:r>
                      <w:rPr>
                        <w:rFonts w:ascii="Times New Roman" w:eastAsia="Times New Roman" w:hAnsi="Times New Roman" w:cs="Times New Roman"/>
                        <w:b/>
                        <w:color w:val="000000"/>
                      </w:rPr>
                      <w:t>) :</w:t>
                    </w:r>
                    <w:proofErr w:type="gramEnd"/>
                    <w:r>
                      <w:rPr>
                        <w:rFonts w:ascii="Times New Roman" w:eastAsia="Times New Roman" w:hAnsi="Times New Roman" w:cs="Times New Roman"/>
                        <w:b/>
                        <w:color w:val="000000"/>
                      </w:rPr>
                      <w:t xml:space="preserve"> x-xx                             E-ISSN 2614-5375</w:t>
                    </w:r>
                  </w:p>
                </w:txbxContent>
              </v:textbox>
            </v:rect>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963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4814"/>
      <w:gridCol w:w="4825"/>
    </w:tblGrid>
    <w:tr w:rsidR="00BC633E" w14:paraId="352E07E5" w14:textId="77777777" w:rsidTr="002E5493">
      <w:tc>
        <w:tcPr>
          <w:tcW w:w="4814" w:type="dxa"/>
        </w:tcPr>
        <w:p w14:paraId="4615A233" w14:textId="77777777" w:rsidR="00BC633E" w:rsidRPr="002E5493" w:rsidRDefault="00BC633E" w:rsidP="00BC633E">
          <w:pPr>
            <w:pStyle w:val="Header"/>
            <w:rPr>
              <w:rFonts w:asciiTheme="majorBidi" w:hAnsiTheme="majorBidi" w:cstheme="majorBidi"/>
              <w:b/>
              <w:bCs/>
              <w:i/>
              <w:iCs/>
            </w:rPr>
          </w:pPr>
          <w:bookmarkStart w:id="12" w:name="_Hlk234906599"/>
          <w:r w:rsidRPr="002E5493">
            <w:rPr>
              <w:rFonts w:asciiTheme="majorBidi" w:hAnsiTheme="majorBidi" w:cstheme="majorBidi"/>
              <w:b/>
              <w:bCs/>
              <w:i/>
              <w:iCs/>
            </w:rPr>
            <w:t>Case Report</w:t>
          </w:r>
        </w:p>
        <w:p w14:paraId="46FC536C" w14:textId="77777777" w:rsidR="00BC633E" w:rsidRDefault="00BC633E" w:rsidP="00BC633E">
          <w:pPr>
            <w:pStyle w:val="Header"/>
            <w:rPr>
              <w:rFonts w:ascii="Open Sans" w:hAnsi="Open Sans" w:cs="Open Sans"/>
              <w:sz w:val="18"/>
              <w:szCs w:val="18"/>
            </w:rPr>
          </w:pPr>
        </w:p>
      </w:tc>
      <w:tc>
        <w:tcPr>
          <w:tcW w:w="4825" w:type="dxa"/>
        </w:tcPr>
        <w:p w14:paraId="5919285B" w14:textId="29658C34" w:rsidR="00BC633E" w:rsidRDefault="00BC633E" w:rsidP="00BC633E">
          <w:pPr>
            <w:pStyle w:val="Header"/>
            <w:jc w:val="right"/>
            <w:rPr>
              <w:rFonts w:ascii="Open Sans" w:hAnsi="Open Sans" w:cs="Open Sans"/>
              <w:sz w:val="18"/>
              <w:szCs w:val="18"/>
            </w:rPr>
          </w:pPr>
        </w:p>
      </w:tc>
    </w:tr>
    <w:bookmarkEnd w:id="12"/>
  </w:tbl>
  <w:p w14:paraId="408B91DD" w14:textId="77777777" w:rsidR="00BC633E" w:rsidRDefault="00BC633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96F1500"/>
    <w:multiLevelType w:val="multilevel"/>
    <w:tmpl w:val="89FE798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TrueTypeFonts/>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D467C"/>
    <w:rsid w:val="000E0C59"/>
    <w:rsid w:val="00172EA5"/>
    <w:rsid w:val="001C2F5C"/>
    <w:rsid w:val="002543ED"/>
    <w:rsid w:val="00262863"/>
    <w:rsid w:val="002B49B1"/>
    <w:rsid w:val="002C4836"/>
    <w:rsid w:val="002D7649"/>
    <w:rsid w:val="002E5493"/>
    <w:rsid w:val="003C7964"/>
    <w:rsid w:val="005535AD"/>
    <w:rsid w:val="005E7115"/>
    <w:rsid w:val="005F0D05"/>
    <w:rsid w:val="005F6847"/>
    <w:rsid w:val="006D467C"/>
    <w:rsid w:val="006F124B"/>
    <w:rsid w:val="007A7521"/>
    <w:rsid w:val="007E1380"/>
    <w:rsid w:val="00905E5D"/>
    <w:rsid w:val="00944A17"/>
    <w:rsid w:val="009A242E"/>
    <w:rsid w:val="009C7E5C"/>
    <w:rsid w:val="00A5158B"/>
    <w:rsid w:val="00A52B56"/>
    <w:rsid w:val="00BC633E"/>
    <w:rsid w:val="00D31681"/>
    <w:rsid w:val="00DC2218"/>
    <w:rsid w:val="00DD03D1"/>
    <w:rsid w:val="00F1160B"/>
    <w:rsid w:val="00F831F4"/>
  </w:rsids>
  <m:mathPr>
    <m:mathFont m:val="Cambria Math"/>
    <m:brkBin m:val="before"/>
    <m:brkBinSub m:val="--"/>
    <m:smallFrac m:val="0"/>
    <m:dispDef/>
    <m:lMargin m:val="0"/>
    <m:rMargin m:val="0"/>
    <m:defJc m:val="centerGroup"/>
    <m:wrapIndent m:val="1440"/>
    <m:intLim m:val="subSup"/>
    <m:naryLim m:val="undOvr"/>
  </m:mathPr>
  <w:themeFontLang w:val="en-ID"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BB56377"/>
  <w15:docId w15:val="{88F945C9-AAD0-450E-BA99-18ACC09484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lang w:val="en" w:eastAsia="en-ID" w:bidi="ar-SA"/>
      </w:rPr>
    </w:rPrDefault>
    <w:pPrDefault>
      <w:pPr>
        <w:spacing w:after="120" w:line="285"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44A17"/>
  </w:style>
  <w:style w:type="paragraph" w:styleId="Heading1">
    <w:name w:val="heading 1"/>
    <w:basedOn w:val="Normal"/>
    <w:next w:val="Normal"/>
    <w:uiPriority w:val="9"/>
    <w:qFormat/>
    <w:pPr>
      <w:keepNext/>
      <w:keepLines/>
      <w:spacing w:before="480"/>
      <w:outlineLvl w:val="0"/>
    </w:pPr>
    <w:rPr>
      <w:b/>
      <w:bCs/>
      <w:sz w:val="48"/>
      <w:szCs w:val="48"/>
    </w:rPr>
  </w:style>
  <w:style w:type="paragraph" w:styleId="Heading2">
    <w:name w:val="heading 2"/>
    <w:basedOn w:val="Normal"/>
    <w:next w:val="Normal"/>
    <w:uiPriority w:val="9"/>
    <w:semiHidden/>
    <w:unhideWhenUsed/>
    <w:qFormat/>
    <w:pPr>
      <w:keepNext/>
      <w:keepLines/>
      <w:spacing w:before="360" w:after="80"/>
      <w:outlineLvl w:val="1"/>
    </w:pPr>
    <w:rPr>
      <w:b/>
      <w:bCs/>
      <w:sz w:val="36"/>
      <w:szCs w:val="36"/>
    </w:rPr>
  </w:style>
  <w:style w:type="paragraph" w:styleId="Heading3">
    <w:name w:val="heading 3"/>
    <w:basedOn w:val="Normal"/>
    <w:next w:val="Normal"/>
    <w:uiPriority w:val="9"/>
    <w:semiHidden/>
    <w:unhideWhenUsed/>
    <w:qFormat/>
    <w:pPr>
      <w:keepNext/>
      <w:spacing w:before="240" w:after="60" w:line="240" w:lineRule="auto"/>
      <w:ind w:left="2160" w:hanging="720"/>
      <w:outlineLvl w:val="2"/>
    </w:pPr>
    <w:rPr>
      <w:rFonts w:ascii="Cambria" w:eastAsia="Cambria" w:hAnsi="Cambria" w:cs="Cambria"/>
      <w:b/>
      <w:bCs/>
      <w:color w:val="000000"/>
      <w:sz w:val="26"/>
      <w:szCs w:val="26"/>
    </w:rPr>
  </w:style>
  <w:style w:type="paragraph" w:styleId="Heading4">
    <w:name w:val="heading 4"/>
    <w:basedOn w:val="Normal"/>
    <w:next w:val="Normal"/>
    <w:uiPriority w:val="9"/>
    <w:semiHidden/>
    <w:unhideWhenUsed/>
    <w:qFormat/>
    <w:pPr>
      <w:keepNext/>
      <w:keepLines/>
      <w:spacing w:before="240" w:after="40"/>
      <w:outlineLvl w:val="3"/>
    </w:pPr>
    <w:rPr>
      <w:b/>
      <w:bCs/>
      <w:sz w:val="24"/>
      <w:szCs w:val="24"/>
    </w:rPr>
  </w:style>
  <w:style w:type="paragraph" w:styleId="Heading5">
    <w:name w:val="heading 5"/>
    <w:basedOn w:val="Normal"/>
    <w:next w:val="Normal"/>
    <w:uiPriority w:val="9"/>
    <w:semiHidden/>
    <w:unhideWhenUsed/>
    <w:qFormat/>
    <w:pPr>
      <w:keepNext/>
      <w:keepLines/>
      <w:spacing w:before="220" w:after="40"/>
      <w:outlineLvl w:val="4"/>
    </w:pPr>
    <w:rPr>
      <w:b/>
      <w:bCs/>
      <w:sz w:val="22"/>
      <w:szCs w:val="22"/>
    </w:rPr>
  </w:style>
  <w:style w:type="paragraph" w:styleId="Heading6">
    <w:name w:val="heading 6"/>
    <w:basedOn w:val="Normal"/>
    <w:next w:val="Normal"/>
    <w:uiPriority w:val="9"/>
    <w:semiHidden/>
    <w:unhideWhenUsed/>
    <w:qFormat/>
    <w:pPr>
      <w:keepNext/>
      <w:keepLines/>
      <w:spacing w:before="200" w:after="40"/>
      <w:outlineLvl w:val="5"/>
    </w:pPr>
    <w:rPr>
      <w:b/>
      <w:bCs/>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spacing w:before="480"/>
    </w:pPr>
    <w:rPr>
      <w:b/>
      <w:bCs/>
      <w:sz w:val="72"/>
      <w:szCs w:val="72"/>
    </w:rPr>
  </w:style>
  <w:style w:type="paragraph" w:styleId="Subtitle">
    <w:name w:val="Subtitle"/>
    <w:basedOn w:val="Normal"/>
    <w:next w:val="Normal"/>
    <w:uiPriority w:val="11"/>
    <w:qFormat/>
    <w:pPr>
      <w:keepNext/>
      <w:keepLines/>
      <w:spacing w:before="360" w:after="80"/>
    </w:pPr>
    <w:rPr>
      <w:rFonts w:ascii="Georgia" w:eastAsia="Georgia" w:hAnsi="Georgia" w:cs="Georgia"/>
      <w:i/>
      <w:iCs/>
      <w:color w:val="666666"/>
      <w:sz w:val="48"/>
      <w:szCs w:val="48"/>
    </w:rPr>
  </w:style>
  <w:style w:type="table" w:customStyle="1" w:styleId="a">
    <w:basedOn w:val="TableNormal0"/>
    <w:tblPr>
      <w:tblStyleRowBandSize w:val="1"/>
      <w:tblStyleColBandSize w:val="1"/>
      <w:tblCellMar>
        <w:top w:w="0" w:type="dxa"/>
        <w:left w:w="115" w:type="dxa"/>
        <w:bottom w:w="0" w:type="dxa"/>
        <w:right w:w="115" w:type="dxa"/>
      </w:tblCellMar>
    </w:tblPr>
  </w:style>
  <w:style w:type="character" w:styleId="Hyperlink">
    <w:name w:val="Hyperlink"/>
    <w:basedOn w:val="DefaultParagraphFont"/>
    <w:uiPriority w:val="99"/>
    <w:unhideWhenUsed/>
    <w:rsid w:val="002B49B1"/>
    <w:rPr>
      <w:color w:val="0000FF" w:themeColor="hyperlink"/>
      <w:u w:val="single"/>
    </w:rPr>
  </w:style>
  <w:style w:type="character" w:styleId="UnresolvedMention">
    <w:name w:val="Unresolved Mention"/>
    <w:basedOn w:val="DefaultParagraphFont"/>
    <w:uiPriority w:val="99"/>
    <w:semiHidden/>
    <w:unhideWhenUsed/>
    <w:rsid w:val="002B49B1"/>
    <w:rPr>
      <w:color w:val="605E5C"/>
      <w:shd w:val="clear" w:color="auto" w:fill="E1DFDD"/>
    </w:rPr>
  </w:style>
  <w:style w:type="paragraph" w:styleId="Header">
    <w:name w:val="header"/>
    <w:basedOn w:val="Normal"/>
    <w:link w:val="HeaderChar"/>
    <w:unhideWhenUsed/>
    <w:rsid w:val="00A5158B"/>
    <w:pPr>
      <w:tabs>
        <w:tab w:val="center" w:pos="4513"/>
        <w:tab w:val="right" w:pos="9026"/>
      </w:tabs>
      <w:spacing w:after="0" w:line="240" w:lineRule="auto"/>
    </w:pPr>
  </w:style>
  <w:style w:type="character" w:customStyle="1" w:styleId="HeaderChar">
    <w:name w:val="Header Char"/>
    <w:basedOn w:val="DefaultParagraphFont"/>
    <w:link w:val="Header"/>
    <w:rsid w:val="00A5158B"/>
  </w:style>
  <w:style w:type="paragraph" w:styleId="Footer">
    <w:name w:val="footer"/>
    <w:basedOn w:val="Normal"/>
    <w:link w:val="FooterChar"/>
    <w:uiPriority w:val="99"/>
    <w:unhideWhenUsed/>
    <w:rsid w:val="00A5158B"/>
    <w:pPr>
      <w:tabs>
        <w:tab w:val="center" w:pos="4513"/>
        <w:tab w:val="right" w:pos="9026"/>
      </w:tabs>
      <w:spacing w:after="0" w:line="240" w:lineRule="auto"/>
    </w:pPr>
  </w:style>
  <w:style w:type="character" w:customStyle="1" w:styleId="FooterChar">
    <w:name w:val="Footer Char"/>
    <w:basedOn w:val="DefaultParagraphFont"/>
    <w:link w:val="Footer"/>
    <w:uiPriority w:val="99"/>
    <w:rsid w:val="00A5158B"/>
  </w:style>
  <w:style w:type="table" w:styleId="TableGrid">
    <w:name w:val="Table Grid"/>
    <w:basedOn w:val="TableNormal"/>
    <w:uiPriority w:val="39"/>
    <w:rsid w:val="00BC633E"/>
    <w:pPr>
      <w:spacing w:after="0" w:line="240" w:lineRule="auto"/>
    </w:pPr>
    <w:rPr>
      <w:rFonts w:asciiTheme="minorHAnsi" w:eastAsiaTheme="minorHAnsi" w:hAnsiTheme="minorHAnsi" w:cstheme="minorBidi"/>
      <w:sz w:val="22"/>
      <w:szCs w:val="22"/>
      <w:lang w:val="en-ID"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sciencedirect.com/science/article/pii/S1877050913008375"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3.png"/><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corresppondingauthor@example.com"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https://jurnal.atlas.or.id/index.php/respira/index" TargetMode="Externa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eader" Target="header1.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950874C-61C8-4594-94BD-519DA5170EF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TotalTime>
  <Pages>5</Pages>
  <Words>1935</Words>
  <Characters>11034</Characters>
  <Application>Microsoft Office Word</Application>
  <DocSecurity>0</DocSecurity>
  <Lines>91</Lines>
  <Paragraphs>25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12944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acer</dc:creator>
  <cp:lastModifiedBy>acer</cp:lastModifiedBy>
  <cp:revision>5</cp:revision>
  <dcterms:created xsi:type="dcterms:W3CDTF">2026-07-14T00:18:00Z</dcterms:created>
  <dcterms:modified xsi:type="dcterms:W3CDTF">2026-07-14T00:36:00Z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b37d322f8d9905ebcdd2b3f3fe6cd15e25594218283aca50d93e9b8543ee61a7</vt:lpwstr>
  </property>
  <property fmtid="{D5CDD505-2E9C-101B-9397-08002B2CF9AE}" pid="3" name="Mendeley Document_1">
    <vt:lpwstr>True</vt:lpwstr>
  </property>
  <property fmtid="{D5CDD505-2E9C-101B-9397-08002B2CF9AE}" pid="4" name="Mendeley Citation Style_1">
    <vt:lpwstr>http://www.zotero.org/styles/apa</vt:lpwstr>
  </property>
  <property fmtid="{D5CDD505-2E9C-101B-9397-08002B2CF9AE}" pid="5" name="Mendeley Unique User Id_1">
    <vt:lpwstr>f9adcee0-30b6-3e05-a751-7bd030742452</vt:lpwstr>
  </property>
  <property fmtid="{D5CDD505-2E9C-101B-9397-08002B2CF9AE}" pid="6" name="Mendeley Recent Style Id 0_1">
    <vt:lpwstr>http://www.zotero.org/styles/apa</vt:lpwstr>
  </property>
  <property fmtid="{D5CDD505-2E9C-101B-9397-08002B2CF9AE}" pid="7" name="Mendeley Recent Style Name 0_1">
    <vt:lpwstr>APA Style 7th edition</vt:lpwstr>
  </property>
  <property fmtid="{D5CDD505-2E9C-101B-9397-08002B2CF9AE}" pid="8" name="Mendeley Recent Style Id 1_1">
    <vt:lpwstr>http://www.zotero.org/styles/american-sociological-association</vt:lpwstr>
  </property>
  <property fmtid="{D5CDD505-2E9C-101B-9397-08002B2CF9AE}" pid="9" name="Mendeley Recent Style Name 1_1">
    <vt:lpwstr>ASA Style Guide 6th/7th edition</vt:lpwstr>
  </property>
  <property fmtid="{D5CDD505-2E9C-101B-9397-08002B2CF9AE}" pid="10" name="Mendeley Recent Style Id 2_1">
    <vt:lpwstr>http://www.zotero.org/styles/chicago-fullnote-bibliography</vt:lpwstr>
  </property>
  <property fmtid="{D5CDD505-2E9C-101B-9397-08002B2CF9AE}" pid="11" name="Mendeley Recent Style Name 2_1">
    <vt:lpwstr>Chicago Manual of Style 17th edition (full note)</vt:lpwstr>
  </property>
  <property fmtid="{D5CDD505-2E9C-101B-9397-08002B2CF9AE}" pid="12" name="Mendeley Recent Style Id 3_1">
    <vt:lpwstr>http://www.zotero.org/styles/chicago-author-date</vt:lpwstr>
  </property>
  <property fmtid="{D5CDD505-2E9C-101B-9397-08002B2CF9AE}" pid="13" name="Mendeley Recent Style Name 3_1">
    <vt:lpwstr>Chicago Manual of Style 18th edition (author-date)</vt:lpwstr>
  </property>
  <property fmtid="{D5CDD505-2E9C-101B-9397-08002B2CF9AE}" pid="14" name="Mendeley Recent Style Id 4_1">
    <vt:lpwstr>http://www.zotero.org/styles/harvard-cite-them-right</vt:lpwstr>
  </property>
  <property fmtid="{D5CDD505-2E9C-101B-9397-08002B2CF9AE}" pid="15" name="Mendeley Recent Style Name 4_1">
    <vt:lpwstr>Cite Them Right 12th edition (author-date/Harvard)</vt:lpwstr>
  </property>
  <property fmtid="{D5CDD505-2E9C-101B-9397-08002B2CF9AE}" pid="16" name="Mendeley Recent Style Id 5_1">
    <vt:lpwstr>http://www.zotero.org/styles/ieee</vt:lpwstr>
  </property>
  <property fmtid="{D5CDD505-2E9C-101B-9397-08002B2CF9AE}" pid="17" name="Mendeley Recent Style Name 5_1">
    <vt:lpwstr>IEEE Reference Guide version 11.29.2023</vt:lpwstr>
  </property>
  <property fmtid="{D5CDD505-2E9C-101B-9397-08002B2CF9AE}" pid="18" name="Mendeley Recent Style Id 6_1">
    <vt:lpwstr>http://www.zotero.org/styles/modern-language-association</vt:lpwstr>
  </property>
  <property fmtid="{D5CDD505-2E9C-101B-9397-08002B2CF9AE}" pid="19" name="Mendeley Recent Style Name 6_1">
    <vt:lpwstr>MLA Handbook 9th edition (in-text citations)</vt:lpwstr>
  </property>
  <property fmtid="{D5CDD505-2E9C-101B-9397-08002B2CF9AE}" pid="20" name="Mendeley Recent Style Id 7_1">
    <vt:lpwstr>http://www.zotero.org/styles/modern-humanities-research-association</vt:lpwstr>
  </property>
  <property fmtid="{D5CDD505-2E9C-101B-9397-08002B2CF9AE}" pid="21" name="Mendeley Recent Style Name 7_1">
    <vt:lpwstr>Modern Humanities Research Association 3rd edition (note with bibliography)</vt:lpwstr>
  </property>
  <property fmtid="{D5CDD505-2E9C-101B-9397-08002B2CF9AE}" pid="22" name="Mendeley Recent Style Id 8_1">
    <vt:lpwstr>http://www.zotero.org/styles/nature</vt:lpwstr>
  </property>
  <property fmtid="{D5CDD505-2E9C-101B-9397-08002B2CF9AE}" pid="23" name="Mendeley Recent Style Name 8_1">
    <vt:lpwstr>Nature</vt:lpwstr>
  </property>
  <property fmtid="{D5CDD505-2E9C-101B-9397-08002B2CF9AE}" pid="24" name="Mendeley Recent Style Id 9_1">
    <vt:lpwstr>http://www.zotero.org/styles/vancouver</vt:lpwstr>
  </property>
  <property fmtid="{D5CDD505-2E9C-101B-9397-08002B2CF9AE}" pid="25" name="Mendeley Recent Style Name 9_1">
    <vt:lpwstr>Vancouver</vt:lpwstr>
  </property>
</Properties>
</file>